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C0F3AD2" w14:textId="4648FB51" w:rsidR="00E150D1" w:rsidRPr="00E150D1" w:rsidRDefault="00E150D1" w:rsidP="00E150D1">
      <w:pPr>
        <w:widowControl/>
        <w:tabs>
          <w:tab w:val="center" w:pos="4536"/>
          <w:tab w:val="right" w:pos="9072"/>
        </w:tabs>
        <w:jc w:val="left"/>
        <w:rPr>
          <w:rFonts w:ascii="Times New Roman" w:eastAsia="宋体" w:hAnsi="Times New Roman" w:cs="Times New Roman"/>
          <w:b/>
          <w:kern w:val="0"/>
          <w:sz w:val="22"/>
          <w:szCs w:val="24"/>
        </w:rPr>
      </w:pPr>
      <w:r w:rsidRPr="00E150D1">
        <w:rPr>
          <w:rFonts w:ascii="Times New Roman" w:eastAsia="宋体" w:hAnsi="Times New Roman" w:cs="Times New Roman"/>
          <w:b/>
          <w:kern w:val="0"/>
          <w:sz w:val="22"/>
          <w:szCs w:val="24"/>
        </w:rPr>
        <w:t>3GPP TSG RAN WG1 #10</w:t>
      </w:r>
      <w:r w:rsidR="00F97337">
        <w:rPr>
          <w:rFonts w:ascii="Times New Roman" w:eastAsia="宋体" w:hAnsi="Times New Roman" w:cs="Times New Roman"/>
          <w:b/>
          <w:kern w:val="0"/>
          <w:sz w:val="22"/>
          <w:szCs w:val="24"/>
        </w:rPr>
        <w:t>6</w:t>
      </w:r>
      <w:r w:rsidRPr="00E150D1">
        <w:rPr>
          <w:rFonts w:ascii="Times New Roman" w:eastAsia="宋体" w:hAnsi="Times New Roman" w:cs="Times New Roman"/>
          <w:b/>
          <w:kern w:val="0"/>
          <w:sz w:val="22"/>
          <w:szCs w:val="24"/>
        </w:rPr>
        <w:t>-e</w:t>
      </w:r>
      <w:r w:rsidRPr="00E150D1">
        <w:rPr>
          <w:rFonts w:ascii="Times New Roman" w:eastAsia="宋体" w:hAnsi="Times New Roman" w:cs="Times New Roman"/>
          <w:b/>
          <w:kern w:val="0"/>
          <w:sz w:val="22"/>
          <w:szCs w:val="24"/>
        </w:rPr>
        <w:tab/>
      </w:r>
      <w:r w:rsidRPr="00E150D1">
        <w:rPr>
          <w:rFonts w:ascii="Times New Roman" w:eastAsia="宋体" w:hAnsi="Times New Roman" w:cs="Times New Roman"/>
          <w:b/>
          <w:kern w:val="0"/>
          <w:sz w:val="22"/>
          <w:szCs w:val="24"/>
        </w:rPr>
        <w:tab/>
        <w:t>R1</w:t>
      </w:r>
      <w:r w:rsidR="00BA3BA4">
        <w:rPr>
          <w:rFonts w:ascii="Times New Roman" w:eastAsia="宋体" w:hAnsi="Times New Roman" w:cs="Times New Roman"/>
          <w:b/>
          <w:kern w:val="0"/>
          <w:sz w:val="22"/>
          <w:szCs w:val="24"/>
        </w:rPr>
        <w:t>-</w:t>
      </w:r>
      <w:r w:rsidR="00D84C6E" w:rsidRPr="00D84C6E">
        <w:rPr>
          <w:rFonts w:ascii="Times New Roman" w:eastAsia="宋体" w:hAnsi="Times New Roman" w:cs="Times New Roman"/>
          <w:b/>
          <w:kern w:val="0"/>
          <w:sz w:val="22"/>
          <w:szCs w:val="24"/>
        </w:rPr>
        <w:t>2107239</w:t>
      </w:r>
    </w:p>
    <w:p w14:paraId="0F504E41" w14:textId="56E5FE57" w:rsidR="00E150D1" w:rsidRPr="00E150D1" w:rsidRDefault="00E150D1" w:rsidP="00E150D1">
      <w:pPr>
        <w:widowControl/>
        <w:tabs>
          <w:tab w:val="center" w:pos="4536"/>
          <w:tab w:val="right" w:pos="9072"/>
        </w:tabs>
        <w:jc w:val="left"/>
        <w:rPr>
          <w:rFonts w:ascii="Times New Roman" w:eastAsia="MS Mincho" w:hAnsi="Times New Roman" w:cs="Times New Roman"/>
          <w:b/>
          <w:bCs/>
          <w:kern w:val="0"/>
          <w:sz w:val="22"/>
          <w:lang w:eastAsia="ja-JP"/>
        </w:rPr>
      </w:pPr>
      <w:r w:rsidRPr="00E150D1">
        <w:rPr>
          <w:rFonts w:ascii="Times New Roman" w:eastAsia="MS Mincho" w:hAnsi="Times New Roman" w:cs="Times New Roman"/>
          <w:b/>
          <w:bCs/>
          <w:kern w:val="0"/>
          <w:sz w:val="22"/>
          <w:lang w:eastAsia="ja-JP"/>
        </w:rPr>
        <w:t xml:space="preserve">e-Meeting, </w:t>
      </w:r>
      <w:r w:rsidR="00F97337">
        <w:rPr>
          <w:rFonts w:ascii="Times New Roman" w:eastAsia="MS Mincho" w:hAnsi="Times New Roman" w:cs="Times New Roman"/>
          <w:b/>
          <w:bCs/>
          <w:kern w:val="0"/>
          <w:sz w:val="22"/>
          <w:lang w:eastAsia="ja-JP"/>
        </w:rPr>
        <w:t>Aug</w:t>
      </w:r>
      <w:r w:rsidRPr="00E150D1">
        <w:rPr>
          <w:rFonts w:ascii="Times New Roman" w:eastAsia="MS Mincho" w:hAnsi="Times New Roman" w:cs="Times New Roman"/>
          <w:b/>
          <w:bCs/>
          <w:kern w:val="0"/>
          <w:sz w:val="22"/>
          <w:lang w:eastAsia="ja-JP"/>
        </w:rPr>
        <w:t xml:space="preserve"> 1</w:t>
      </w:r>
      <w:r w:rsidR="00F97337">
        <w:rPr>
          <w:rFonts w:ascii="Times New Roman" w:eastAsia="MS Mincho" w:hAnsi="Times New Roman" w:cs="Times New Roman"/>
          <w:b/>
          <w:bCs/>
          <w:kern w:val="0"/>
          <w:sz w:val="22"/>
          <w:lang w:eastAsia="ja-JP"/>
        </w:rPr>
        <w:t>6</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-27</w:t>
      </w:r>
      <w:proofErr w:type="gramStart"/>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w:t>
      </w:r>
      <w:proofErr w:type="gramEnd"/>
      <w:r w:rsidRPr="00E150D1">
        <w:rPr>
          <w:rFonts w:ascii="Times New Roman" w:eastAsia="MS Mincho" w:hAnsi="Times New Roman" w:cs="Times New Roman"/>
          <w:b/>
          <w:bCs/>
          <w:kern w:val="0"/>
          <w:sz w:val="22"/>
          <w:lang w:eastAsia="ja-JP"/>
        </w:rPr>
        <w:t xml:space="preserve"> 2021</w:t>
      </w:r>
    </w:p>
    <w:p w14:paraId="16D6BD6D" w14:textId="77777777" w:rsidR="00E150D1" w:rsidRPr="00E150D1" w:rsidRDefault="00E150D1" w:rsidP="00E150D1">
      <w:pPr>
        <w:widowControl/>
        <w:tabs>
          <w:tab w:val="center" w:pos="4536"/>
          <w:tab w:val="right" w:pos="9072"/>
        </w:tabs>
        <w:jc w:val="left"/>
        <w:rPr>
          <w:rFonts w:ascii="Times New Roman" w:eastAsia="宋体" w:hAnsi="Times New Roman" w:cs="Times New Roman"/>
          <w:b/>
          <w:sz w:val="22"/>
          <w:szCs w:val="24"/>
        </w:rPr>
      </w:pPr>
    </w:p>
    <w:p w14:paraId="472DBFB6" w14:textId="77777777" w:rsidR="00E150D1" w:rsidRPr="00E150D1" w:rsidRDefault="00E150D1" w:rsidP="00E150D1">
      <w:pPr>
        <w:widowControl/>
        <w:tabs>
          <w:tab w:val="left" w:pos="1800"/>
          <w:tab w:val="right" w:pos="9072"/>
        </w:tabs>
        <w:ind w:left="1800" w:hanging="1800"/>
        <w:jc w:val="left"/>
        <w:rPr>
          <w:rFonts w:ascii="Times New Roman" w:eastAsia="宋体" w:hAnsi="Times New Roman" w:cs="Times New Roman"/>
          <w:b/>
          <w:sz w:val="22"/>
          <w:szCs w:val="24"/>
        </w:rPr>
      </w:pPr>
      <w:r w:rsidRPr="00E150D1">
        <w:rPr>
          <w:rFonts w:ascii="Times New Roman" w:eastAsia="宋体" w:hAnsi="Times New Roman" w:cs="Times New Roman"/>
          <w:b/>
          <w:sz w:val="22"/>
          <w:szCs w:val="24"/>
        </w:rPr>
        <w:t>Source:</w:t>
      </w:r>
      <w:r w:rsidRPr="00E150D1">
        <w:rPr>
          <w:rFonts w:ascii="Times New Roman" w:eastAsia="宋体" w:hAnsi="Times New Roman" w:cs="Times New Roman"/>
          <w:b/>
          <w:sz w:val="22"/>
          <w:szCs w:val="24"/>
        </w:rPr>
        <w:tab/>
        <w:t>OPPO</w:t>
      </w:r>
    </w:p>
    <w:p w14:paraId="41207D0A" w14:textId="46E7B5D5" w:rsidR="00E150D1" w:rsidRPr="00E150D1" w:rsidRDefault="00E150D1" w:rsidP="00E150D1">
      <w:pPr>
        <w:widowControl/>
        <w:tabs>
          <w:tab w:val="left" w:pos="1800"/>
          <w:tab w:val="right" w:pos="9072"/>
        </w:tabs>
        <w:ind w:left="1800" w:hanging="1800"/>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Title:</w:t>
      </w:r>
      <w:r w:rsidRPr="00E150D1">
        <w:rPr>
          <w:rFonts w:ascii="Times New Roman" w:eastAsia="MS Mincho" w:hAnsi="Times New Roman" w:cs="Times New Roman"/>
          <w:b/>
          <w:sz w:val="22"/>
          <w:szCs w:val="24"/>
        </w:rPr>
        <w:tab/>
      </w:r>
      <w:r w:rsidR="007F6172" w:rsidRPr="007F6172">
        <w:rPr>
          <w:rFonts w:ascii="Times New Roman" w:eastAsia="MS Mincho" w:hAnsi="Times New Roman" w:cs="Times New Roman"/>
          <w:b/>
          <w:sz w:val="22"/>
          <w:szCs w:val="24"/>
        </w:rPr>
        <w:t>Discussion on enhancements for PUCCH format 0/1/4</w:t>
      </w:r>
    </w:p>
    <w:p w14:paraId="1669ACE5" w14:textId="77777777" w:rsidR="00E150D1" w:rsidRPr="00E150D1" w:rsidRDefault="00E150D1" w:rsidP="00E150D1">
      <w:pPr>
        <w:widowControl/>
        <w:tabs>
          <w:tab w:val="left" w:pos="1800"/>
          <w:tab w:val="center" w:pos="4536"/>
          <w:tab w:val="right" w:pos="9072"/>
        </w:tabs>
        <w:jc w:val="left"/>
        <w:rPr>
          <w:rFonts w:ascii="Times New Roman" w:eastAsia="宋体" w:hAnsi="Times New Roman" w:cs="Times New Roman"/>
          <w:b/>
          <w:sz w:val="22"/>
          <w:szCs w:val="24"/>
        </w:rPr>
      </w:pPr>
      <w:r w:rsidRPr="00E150D1">
        <w:rPr>
          <w:rFonts w:ascii="Times New Roman" w:eastAsia="MS Mincho" w:hAnsi="Times New Roman" w:cs="Times New Roman"/>
          <w:b/>
          <w:sz w:val="22"/>
          <w:szCs w:val="24"/>
        </w:rPr>
        <w:t>Agenda Item:</w:t>
      </w:r>
      <w:r w:rsidRPr="00E150D1">
        <w:rPr>
          <w:rFonts w:ascii="Times New Roman" w:eastAsia="MS Mincho" w:hAnsi="Times New Roman" w:cs="Times New Roman"/>
          <w:b/>
          <w:sz w:val="22"/>
          <w:szCs w:val="24"/>
        </w:rPr>
        <w:tab/>
      </w:r>
      <w:r w:rsidRPr="00E150D1">
        <w:rPr>
          <w:rFonts w:ascii="Times New Roman" w:eastAsia="宋体" w:hAnsi="Times New Roman" w:cs="Times New Roman"/>
          <w:b/>
          <w:sz w:val="22"/>
          <w:szCs w:val="24"/>
        </w:rPr>
        <w:t>8.2.3</w:t>
      </w:r>
    </w:p>
    <w:p w14:paraId="6F1A92DF" w14:textId="77777777" w:rsidR="00E150D1" w:rsidRPr="00E150D1" w:rsidRDefault="00E150D1" w:rsidP="00E150D1">
      <w:pPr>
        <w:widowControl/>
        <w:tabs>
          <w:tab w:val="left" w:pos="1800"/>
          <w:tab w:val="center" w:pos="4536"/>
          <w:tab w:val="right" w:pos="9072"/>
        </w:tabs>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Document for:</w:t>
      </w:r>
      <w:r w:rsidRPr="00E150D1">
        <w:rPr>
          <w:rFonts w:ascii="Times New Roman" w:eastAsia="MS Mincho" w:hAnsi="Times New Roman" w:cs="Times New Roman"/>
          <w:b/>
          <w:sz w:val="22"/>
          <w:szCs w:val="24"/>
        </w:rPr>
        <w:tab/>
        <w:t>Discussion and Decision</w:t>
      </w:r>
    </w:p>
    <w:p w14:paraId="6981725D" w14:textId="77777777" w:rsidR="00E150D1" w:rsidRPr="00E150D1" w:rsidRDefault="00E150D1" w:rsidP="00E150D1">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260D55A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Introduction</w:t>
      </w:r>
    </w:p>
    <w:p w14:paraId="689B5815" w14:textId="3C6D0E23" w:rsidR="00E150D1" w:rsidRPr="00E150D1" w:rsidRDefault="00E150D1" w:rsidP="00E150D1">
      <w:pPr>
        <w:widowControl/>
        <w:spacing w:after="120"/>
        <w:rPr>
          <w:rFonts w:ascii="Times New Roman" w:eastAsia="MS Mincho" w:hAnsi="Times New Roman" w:cs="Times New Roman"/>
          <w:sz w:val="20"/>
          <w:szCs w:val="24"/>
        </w:rPr>
      </w:pPr>
      <w:r w:rsidRPr="00E150D1">
        <w:rPr>
          <w:rFonts w:ascii="Times New Roman" w:eastAsia="MS Mincho" w:hAnsi="Times New Roman" w:cs="Times New Roman"/>
          <w:sz w:val="20"/>
          <w:szCs w:val="24"/>
        </w:rPr>
        <w:t>In RAN1#10</w:t>
      </w:r>
      <w:r w:rsidR="00F97337">
        <w:rPr>
          <w:rFonts w:ascii="Times New Roman" w:eastAsia="MS Mincho" w:hAnsi="Times New Roman" w:cs="Times New Roman"/>
          <w:sz w:val="20"/>
          <w:szCs w:val="24"/>
        </w:rPr>
        <w:t>5</w:t>
      </w:r>
      <w:r w:rsidRPr="00E150D1">
        <w:rPr>
          <w:rFonts w:ascii="Times New Roman" w:eastAsia="MS Mincho" w:hAnsi="Times New Roman" w:cs="Times New Roman"/>
          <w:sz w:val="20"/>
          <w:szCs w:val="24"/>
        </w:rPr>
        <w:t>-e meeting</w:t>
      </w:r>
      <w:r w:rsidRPr="00E150D1">
        <w:rPr>
          <w:rFonts w:ascii="Times New Roman" w:eastAsia="MS Mincho" w:hAnsi="Times New Roman" w:cs="Times New Roman" w:hint="eastAsia"/>
          <w:sz w:val="20"/>
          <w:szCs w:val="24"/>
        </w:rPr>
        <w:t xml:space="preserve">, </w:t>
      </w:r>
      <w:r w:rsidRPr="00E150D1">
        <w:rPr>
          <w:rFonts w:ascii="Times New Roman" w:eastAsia="MS Mincho" w:hAnsi="Times New Roman" w:cs="Times New Roman"/>
          <w:sz w:val="20"/>
          <w:szCs w:val="24"/>
        </w:rPr>
        <w:t xml:space="preserve">extensive discussions were conducted on the aspect of PUCCH enhancements and the following agreements were </w:t>
      </w:r>
      <w:proofErr w:type="gramStart"/>
      <w:r w:rsidRPr="00E150D1">
        <w:rPr>
          <w:rFonts w:ascii="Times New Roman" w:eastAsia="MS Mincho" w:hAnsi="Times New Roman" w:cs="Times New Roman"/>
          <w:sz w:val="20"/>
          <w:szCs w:val="24"/>
        </w:rPr>
        <w:t>made</w:t>
      </w:r>
      <w:r w:rsidR="00E16B3F">
        <w:rPr>
          <w:rFonts w:ascii="Times New Roman" w:eastAsia="MS Mincho" w:hAnsi="Times New Roman" w:cs="Times New Roman"/>
          <w:sz w:val="20"/>
          <w:szCs w:val="24"/>
        </w:rPr>
        <w:t>[</w:t>
      </w:r>
      <w:proofErr w:type="gramEnd"/>
      <w:r w:rsidR="002734E3">
        <w:rPr>
          <w:rFonts w:ascii="Times New Roman" w:eastAsia="MS Mincho" w:hAnsi="Times New Roman" w:cs="Times New Roman"/>
          <w:sz w:val="20"/>
          <w:szCs w:val="24"/>
        </w:rPr>
        <w:t>1</w:t>
      </w:r>
      <w:r w:rsidR="00E16B3F">
        <w:rPr>
          <w:rFonts w:ascii="Times New Roman" w:eastAsia="MS Mincho" w:hAnsi="Times New Roman" w:cs="Times New Roman"/>
          <w:sz w:val="20"/>
          <w:szCs w:val="24"/>
        </w:rPr>
        <w:t>]</w:t>
      </w:r>
      <w:r w:rsidRPr="00E150D1">
        <w:rPr>
          <w:rFonts w:ascii="Times New Roman" w:eastAsia="MS Mincho" w:hAnsi="Times New Roman" w:cs="Times New Roman"/>
          <w:sz w:val="20"/>
          <w:szCs w:val="24"/>
        </w:rPr>
        <w:t>:</w:t>
      </w:r>
    </w:p>
    <w:p w14:paraId="34A5BE23" w14:textId="77777777" w:rsidR="00F97337" w:rsidRPr="00F97337" w:rsidRDefault="00F97337" w:rsidP="00F97337">
      <w:pPr>
        <w:widowControl/>
        <w:jc w:val="left"/>
        <w:rPr>
          <w:rFonts w:ascii="Times New Roman" w:eastAsia="Times New Roman" w:hAnsi="Times New Roman" w:cs="Times New Roman"/>
          <w:kern w:val="0"/>
          <w:sz w:val="20"/>
          <w:szCs w:val="24"/>
          <w:lang w:val="en-GB" w:eastAsia="x-none"/>
        </w:rPr>
      </w:pPr>
      <w:r w:rsidRPr="00F97337">
        <w:rPr>
          <w:rFonts w:ascii="Times New Roman" w:eastAsia="Times New Roman" w:hAnsi="Times New Roman" w:cs="Times New Roman"/>
          <w:kern w:val="0"/>
          <w:sz w:val="20"/>
          <w:szCs w:val="24"/>
          <w:highlight w:val="green"/>
          <w:lang w:val="en-GB" w:eastAsia="x-none"/>
        </w:rPr>
        <w:t>Agreement:</w:t>
      </w:r>
    </w:p>
    <w:p w14:paraId="557C0993" w14:textId="77777777" w:rsidR="00F97337" w:rsidRPr="00F97337" w:rsidRDefault="00F97337" w:rsidP="00F97337">
      <w:pPr>
        <w:widowControl/>
        <w:numPr>
          <w:ilvl w:val="0"/>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For 120 kHz SCS:</w:t>
      </w:r>
    </w:p>
    <w:p w14:paraId="12882379"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Support at least Alt-1 for enhanced PF0/1 for both PUCCH resources before and after dedicated PUCCH resource configuration</w:t>
      </w:r>
    </w:p>
    <w:p w14:paraId="0BC58EFC"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FFS: Whether or not Alt-2 is additionally supported for PF0/1 for either or both of the following:</w:t>
      </w:r>
    </w:p>
    <w:p w14:paraId="350B0B9A" w14:textId="77777777" w:rsidR="00F97337" w:rsidRPr="00F97337" w:rsidRDefault="00F97337" w:rsidP="00F97337">
      <w:pPr>
        <w:widowControl/>
        <w:numPr>
          <w:ilvl w:val="2"/>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PUCCH resources before dedicated PUCCH resource configuration</w:t>
      </w:r>
    </w:p>
    <w:p w14:paraId="03C8D350" w14:textId="77777777" w:rsidR="00F97337" w:rsidRPr="00F97337" w:rsidRDefault="00F97337" w:rsidP="00F97337">
      <w:pPr>
        <w:widowControl/>
        <w:numPr>
          <w:ilvl w:val="2"/>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PUCCH resources after dedicated PUCCH resource configuration</w:t>
      </w:r>
    </w:p>
    <w:p w14:paraId="4A5F58A9"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FFS: Supported RE mapping scheme(s) amongst {Alt-1, Alt-2} for enhanced PF4 including design details</w:t>
      </w:r>
    </w:p>
    <w:p w14:paraId="46D938DD" w14:textId="77777777" w:rsidR="00F97337" w:rsidRPr="00F97337" w:rsidRDefault="00F97337" w:rsidP="00F97337">
      <w:pPr>
        <w:widowControl/>
        <w:numPr>
          <w:ilvl w:val="0"/>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Notes:</w:t>
      </w:r>
    </w:p>
    <w:p w14:paraId="16675E97"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Alt-1 = all REs within each RB are mapped</w:t>
      </w:r>
    </w:p>
    <w:p w14:paraId="16A47457"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Alt-2 = a subset of REs within each RB are mapped (sub-PRB interlaced mapping)</w:t>
      </w:r>
    </w:p>
    <w:p w14:paraId="3E0FEAE6" w14:textId="77777777" w:rsidR="00F97337" w:rsidRPr="00F97337" w:rsidRDefault="00F97337" w:rsidP="00F97337">
      <w:pPr>
        <w:widowControl/>
        <w:numPr>
          <w:ilvl w:val="1"/>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Which RE mapping scheme(s) to support for PF0/1/4 to be concluded in RAN1#106</w:t>
      </w:r>
    </w:p>
    <w:p w14:paraId="5B7D68F0" w14:textId="1253E138" w:rsidR="00E150D1" w:rsidRPr="00F97337" w:rsidRDefault="00F97337" w:rsidP="00E150D1">
      <w:pPr>
        <w:widowControl/>
        <w:numPr>
          <w:ilvl w:val="0"/>
          <w:numId w:val="16"/>
        </w:numPr>
        <w:jc w:val="left"/>
        <w:rPr>
          <w:rFonts w:ascii="Times New Roman" w:eastAsia="Times New Roman" w:hAnsi="Times New Roman" w:cs="Times New Roman"/>
          <w:kern w:val="0"/>
          <w:sz w:val="20"/>
          <w:szCs w:val="24"/>
          <w:lang w:eastAsia="x-none"/>
        </w:rPr>
      </w:pPr>
      <w:r w:rsidRPr="00F97337">
        <w:rPr>
          <w:rFonts w:ascii="Times New Roman" w:eastAsia="Times New Roman" w:hAnsi="Times New Roman" w:cs="Times New Roman"/>
          <w:kern w:val="0"/>
          <w:sz w:val="20"/>
          <w:szCs w:val="24"/>
          <w:lang w:eastAsia="x-none"/>
        </w:rPr>
        <w:t>Note: No further enhancements on RB shortage issue and frequency hopping distance issue should be considered for PUCCH resource sets prior to RRC configuration.</w:t>
      </w:r>
    </w:p>
    <w:p w14:paraId="752F949A" w14:textId="77777777" w:rsidR="00E150D1" w:rsidRPr="00E150D1" w:rsidRDefault="00E150D1" w:rsidP="00E150D1">
      <w:pPr>
        <w:widowControl/>
        <w:jc w:val="left"/>
        <w:rPr>
          <w:rFonts w:ascii="Times" w:eastAsia="Batang" w:hAnsi="Times" w:cs="Times New Roman"/>
          <w:kern w:val="0"/>
          <w:sz w:val="20"/>
          <w:szCs w:val="24"/>
          <w:lang w:val="en-GB" w:eastAsia="en-US"/>
        </w:rPr>
      </w:pPr>
    </w:p>
    <w:p w14:paraId="3D64DAD8" w14:textId="54984875"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 xml:space="preserve">In this contribution, we provide some analysis </w:t>
      </w:r>
      <w:r w:rsidR="00952315">
        <w:rPr>
          <w:rFonts w:ascii="Times New Roman" w:eastAsia="宋体" w:hAnsi="Times New Roman" w:cs="Times New Roman"/>
          <w:sz w:val="20"/>
          <w:szCs w:val="24"/>
        </w:rPr>
        <w:t xml:space="preserve">and evaluations </w:t>
      </w:r>
      <w:r w:rsidRPr="00E150D1">
        <w:rPr>
          <w:rFonts w:ascii="Times New Roman" w:eastAsia="宋体" w:hAnsi="Times New Roman" w:cs="Times New Roman"/>
          <w:sz w:val="20"/>
          <w:szCs w:val="24"/>
        </w:rPr>
        <w:t xml:space="preserve">on the </w:t>
      </w:r>
      <w:r w:rsidR="00186EF2">
        <w:rPr>
          <w:rFonts w:ascii="Times New Roman" w:eastAsia="宋体" w:hAnsi="Times New Roman" w:cs="Times New Roman"/>
          <w:sz w:val="20"/>
          <w:szCs w:val="24"/>
        </w:rPr>
        <w:t>further discussion</w:t>
      </w:r>
      <w:r w:rsidRPr="00E150D1">
        <w:rPr>
          <w:rFonts w:ascii="Times New Roman" w:eastAsia="宋体" w:hAnsi="Times New Roman" w:cs="Times New Roman"/>
          <w:sz w:val="20"/>
          <w:szCs w:val="24"/>
        </w:rPr>
        <w:t xml:space="preserve"> </w:t>
      </w:r>
      <w:r w:rsidR="0034107C">
        <w:rPr>
          <w:rFonts w:ascii="Times New Roman" w:eastAsia="宋体" w:hAnsi="Times New Roman" w:cs="Times New Roman"/>
          <w:sz w:val="20"/>
          <w:szCs w:val="24"/>
        </w:rPr>
        <w:t>for enhanced PF0/1/4,</w:t>
      </w:r>
      <w:r w:rsidR="00747FEE">
        <w:rPr>
          <w:rFonts w:ascii="Times New Roman" w:eastAsia="宋体" w:hAnsi="Times New Roman" w:cs="Times New Roman"/>
          <w:sz w:val="20"/>
          <w:szCs w:val="24"/>
        </w:rPr>
        <w:t xml:space="preserve"> </w:t>
      </w:r>
      <w:r w:rsidR="0034107C">
        <w:rPr>
          <w:rFonts w:ascii="Times New Roman" w:eastAsia="宋体" w:hAnsi="Times New Roman" w:cs="Times New Roman"/>
          <w:sz w:val="20"/>
          <w:szCs w:val="24"/>
        </w:rPr>
        <w:t>including the maximum number of RBs</w:t>
      </w:r>
      <w:r w:rsidR="00186EF2">
        <w:rPr>
          <w:rFonts w:ascii="Times New Roman" w:eastAsia="宋体" w:hAnsi="Times New Roman" w:cs="Times New Roman"/>
          <w:sz w:val="20"/>
          <w:szCs w:val="24"/>
        </w:rPr>
        <w:t>, PUCCH resource sets prior to RRC configuration</w:t>
      </w:r>
      <w:r w:rsidR="002734E3">
        <w:rPr>
          <w:rFonts w:ascii="Times New Roman" w:eastAsia="宋体" w:hAnsi="Times New Roman" w:cs="Times New Roman"/>
          <w:sz w:val="20"/>
          <w:szCs w:val="24"/>
        </w:rPr>
        <w:t>, sequence construction for enhanced PF0/1</w:t>
      </w:r>
      <w:r w:rsidR="00186EF2">
        <w:rPr>
          <w:rFonts w:ascii="Times New Roman" w:eastAsia="宋体" w:hAnsi="Times New Roman" w:cs="Times New Roman"/>
          <w:sz w:val="20"/>
          <w:szCs w:val="24"/>
        </w:rPr>
        <w:t>, and rate matching mechanism for enhanced PF4</w:t>
      </w:r>
      <w:r w:rsidRPr="00E150D1">
        <w:rPr>
          <w:rFonts w:ascii="Times New Roman" w:eastAsia="宋体" w:hAnsi="Times New Roman" w:cs="Times New Roman"/>
          <w:sz w:val="20"/>
          <w:szCs w:val="24"/>
        </w:rPr>
        <w:t xml:space="preserve">. </w:t>
      </w:r>
    </w:p>
    <w:p w14:paraId="612C76E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Discussion</w:t>
      </w:r>
    </w:p>
    <w:p w14:paraId="6DC713F8"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1929404"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01DA14A6" w14:textId="6F9404BB" w:rsidR="00E150D1" w:rsidRPr="00B11F6D" w:rsidRDefault="00B11F6D" w:rsidP="00E150D1">
      <w:pPr>
        <w:keepNext/>
        <w:widowControl/>
        <w:numPr>
          <w:ilvl w:val="1"/>
          <w:numId w:val="1"/>
        </w:numPr>
        <w:tabs>
          <w:tab w:val="clear" w:pos="2269"/>
          <w:tab w:val="num" w:pos="-158"/>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M</w:t>
      </w:r>
      <w:r w:rsidR="00E150D1" w:rsidRPr="00E150D1">
        <w:rPr>
          <w:rFonts w:ascii="Times New Roman" w:eastAsia="MS Mincho" w:hAnsi="Times New Roman" w:cs="Times New Roman"/>
          <w:b/>
          <w:bCs/>
          <w:iCs/>
          <w:kern w:val="0"/>
          <w:sz w:val="20"/>
          <w:szCs w:val="28"/>
        </w:rPr>
        <w:t>axi</w:t>
      </w:r>
      <w:r w:rsidR="00E150D1" w:rsidRPr="00B11F6D">
        <w:rPr>
          <w:rFonts w:ascii="Times New Roman" w:eastAsia="MS Mincho" w:hAnsi="Times New Roman" w:cs="Times New Roman"/>
          <w:b/>
          <w:bCs/>
          <w:iCs/>
          <w:kern w:val="0"/>
          <w:sz w:val="20"/>
          <w:szCs w:val="28"/>
        </w:rPr>
        <w:t xml:space="preserve">mum </w:t>
      </w:r>
      <w:r w:rsidRPr="00B11F6D">
        <w:rPr>
          <w:rFonts w:ascii="Times New Roman" w:hAnsi="Times New Roman" w:cs="Times New Roman"/>
          <w:b/>
          <w:bCs/>
          <w:iCs/>
          <w:kern w:val="0"/>
          <w:sz w:val="20"/>
          <w:szCs w:val="28"/>
        </w:rPr>
        <w:t>number</w:t>
      </w:r>
      <w:r>
        <w:rPr>
          <w:rFonts w:ascii="Times New Roman" w:hAnsi="Times New Roman" w:cs="Times New Roman"/>
          <w:b/>
          <w:bCs/>
          <w:iCs/>
          <w:kern w:val="0"/>
          <w:sz w:val="20"/>
          <w:szCs w:val="28"/>
        </w:rPr>
        <w:t xml:space="preserve"> of RBs for enhanced PF0/1/4</w:t>
      </w:r>
    </w:p>
    <w:p w14:paraId="2656D589" w14:textId="6B73F8E8" w:rsidR="00E150D1" w:rsidRDefault="008173D3" w:rsidP="00E150D1">
      <w:pPr>
        <w:widowControl/>
        <w:rPr>
          <w:rFonts w:ascii="Times" w:eastAsia="等线" w:hAnsi="Times" w:cs="Times New Roman"/>
          <w:kern w:val="0"/>
          <w:sz w:val="20"/>
          <w:szCs w:val="24"/>
        </w:rPr>
      </w:pPr>
      <w:r w:rsidRPr="00E150D1">
        <w:rPr>
          <w:rFonts w:ascii="Times" w:eastAsia="等线" w:hAnsi="Times" w:cs="Times New Roman"/>
          <w:kern w:val="0"/>
          <w:sz w:val="20"/>
          <w:szCs w:val="24"/>
        </w:rPr>
        <w:t xml:space="preserve">It has been agreed to </w:t>
      </w:r>
      <w:r>
        <w:rPr>
          <w:rFonts w:ascii="Times" w:eastAsia="等线" w:hAnsi="Times" w:cs="Times New Roman"/>
          <w:kern w:val="0"/>
          <w:sz w:val="20"/>
          <w:szCs w:val="24"/>
        </w:rPr>
        <w:t>support enhancement for PUCCH format 0/1/4 to increase the number of RBs under PSD limitation in shared spectrum operation</w:t>
      </w:r>
      <w:r w:rsidRPr="00E150D1">
        <w:rPr>
          <w:rFonts w:ascii="Times" w:eastAsia="等线" w:hAnsi="Times" w:cs="Times New Roman"/>
          <w:kern w:val="0"/>
          <w:sz w:val="20"/>
          <w:szCs w:val="24"/>
        </w:rPr>
        <w:t xml:space="preserve"> for the benefits </w:t>
      </w:r>
      <w:r>
        <w:rPr>
          <w:rFonts w:ascii="Times" w:eastAsia="等线" w:hAnsi="Times" w:cs="Times New Roman" w:hint="eastAsia"/>
          <w:kern w:val="0"/>
          <w:sz w:val="20"/>
          <w:szCs w:val="24"/>
        </w:rPr>
        <w:t>of</w:t>
      </w:r>
      <w:r w:rsidRPr="00E150D1">
        <w:rPr>
          <w:rFonts w:ascii="Times" w:eastAsia="等线" w:hAnsi="Times" w:cs="Times New Roman"/>
          <w:kern w:val="0"/>
          <w:sz w:val="20"/>
          <w:szCs w:val="24"/>
        </w:rPr>
        <w:t xml:space="preserve"> transmission power </w:t>
      </w:r>
      <w:proofErr w:type="gramStart"/>
      <w:r w:rsidRPr="00E150D1">
        <w:rPr>
          <w:rFonts w:ascii="Times" w:eastAsia="等线" w:hAnsi="Times" w:cs="Times New Roman"/>
          <w:kern w:val="0"/>
          <w:sz w:val="20"/>
          <w:szCs w:val="24"/>
        </w:rPr>
        <w:t>increase</w:t>
      </w:r>
      <w:r w:rsidR="000C75CA">
        <w:rPr>
          <w:rFonts w:ascii="Times" w:eastAsia="等线" w:hAnsi="Times" w:cs="Times New Roman"/>
          <w:kern w:val="0"/>
          <w:sz w:val="20"/>
          <w:szCs w:val="24"/>
        </w:rPr>
        <w:t>[</w:t>
      </w:r>
      <w:proofErr w:type="gramEnd"/>
      <w:r w:rsidR="000C75CA">
        <w:rPr>
          <w:rFonts w:ascii="Times" w:eastAsia="等线" w:hAnsi="Times" w:cs="Times New Roman"/>
          <w:kern w:val="0"/>
          <w:sz w:val="20"/>
          <w:szCs w:val="24"/>
        </w:rPr>
        <w:t>2]</w:t>
      </w:r>
      <w:r w:rsidRPr="00E150D1">
        <w:rPr>
          <w:rFonts w:ascii="Times" w:eastAsia="等线" w:hAnsi="Times" w:cs="Times New Roman"/>
          <w:kern w:val="0"/>
          <w:sz w:val="20"/>
          <w:szCs w:val="24"/>
        </w:rPr>
        <w:t>.</w:t>
      </w:r>
      <w:r>
        <w:rPr>
          <w:rFonts w:ascii="Times" w:eastAsia="等线" w:hAnsi="Times" w:cs="Times New Roman"/>
          <w:kern w:val="0"/>
          <w:sz w:val="20"/>
          <w:szCs w:val="24"/>
        </w:rPr>
        <w:t xml:space="preserve"> </w:t>
      </w:r>
      <w:r w:rsidR="00E150D1" w:rsidRPr="00E150D1">
        <w:rPr>
          <w:rFonts w:ascii="Times" w:eastAsia="等线" w:hAnsi="Times" w:cs="Times New Roman" w:hint="eastAsia"/>
          <w:kern w:val="0"/>
          <w:sz w:val="20"/>
          <w:szCs w:val="24"/>
        </w:rPr>
        <w:t>In</w:t>
      </w:r>
      <w:r w:rsidR="00E150D1" w:rsidRPr="00E150D1">
        <w:rPr>
          <w:rFonts w:ascii="Times" w:eastAsia="等线" w:hAnsi="Times" w:cs="Times New Roman"/>
          <w:kern w:val="0"/>
          <w:sz w:val="20"/>
          <w:szCs w:val="24"/>
        </w:rPr>
        <w:t xml:space="preserve"> this section, we provide an analysis on the maximum </w:t>
      </w:r>
      <w:r w:rsidR="00E16B3F">
        <w:rPr>
          <w:rFonts w:ascii="Times" w:eastAsia="等线" w:hAnsi="Times" w:cs="Times New Roman"/>
          <w:kern w:val="0"/>
          <w:sz w:val="20"/>
          <w:szCs w:val="24"/>
        </w:rPr>
        <w:t>number of RBs</w:t>
      </w:r>
      <w:r w:rsidR="00435DA0">
        <w:rPr>
          <w:rFonts w:ascii="Times" w:eastAsia="等线" w:hAnsi="Times" w:cs="Times New Roman"/>
          <w:kern w:val="0"/>
          <w:sz w:val="20"/>
          <w:szCs w:val="24"/>
        </w:rPr>
        <w:t xml:space="preserve"> that can be configured</w:t>
      </w:r>
      <w:r w:rsidR="00E16B3F">
        <w:rPr>
          <w:rFonts w:ascii="Times" w:eastAsia="等线" w:hAnsi="Times" w:cs="Times New Roman"/>
          <w:kern w:val="0"/>
          <w:sz w:val="20"/>
          <w:szCs w:val="24"/>
        </w:rPr>
        <w:t xml:space="preserve"> for enhanced PF0/1/4</w:t>
      </w:r>
      <w:r w:rsidR="00E150D1" w:rsidRPr="00E150D1">
        <w:rPr>
          <w:rFonts w:ascii="Times" w:eastAsia="等线" w:hAnsi="Times" w:cs="Times New Roman"/>
          <w:kern w:val="0"/>
          <w:sz w:val="20"/>
          <w:szCs w:val="24"/>
        </w:rPr>
        <w:t xml:space="preserve">. </w:t>
      </w:r>
      <w:r w:rsidR="005E3129" w:rsidRPr="00E150D1">
        <w:rPr>
          <w:rFonts w:ascii="Times" w:eastAsia="等线" w:hAnsi="Times" w:cs="Times New Roman"/>
          <w:kern w:val="0"/>
          <w:sz w:val="20"/>
          <w:szCs w:val="24"/>
        </w:rPr>
        <w:t>In the unlicensed spectrum, the PUCCH output power is limited by different factors.</w:t>
      </w:r>
      <w:r w:rsidR="005E3129">
        <w:rPr>
          <w:rFonts w:ascii="Times" w:eastAsia="等线" w:hAnsi="Times" w:cs="Times New Roman"/>
          <w:kern w:val="0"/>
          <w:sz w:val="20"/>
          <w:szCs w:val="24"/>
        </w:rPr>
        <w:t xml:space="preserve"> </w:t>
      </w:r>
      <w:r w:rsidR="00E97687">
        <w:rPr>
          <w:rFonts w:ascii="Times" w:eastAsia="等线" w:hAnsi="Times" w:cs="Times New Roman"/>
          <w:kern w:val="0"/>
          <w:sz w:val="20"/>
          <w:szCs w:val="24"/>
        </w:rPr>
        <w:t>Further, w</w:t>
      </w:r>
      <w:r w:rsidR="005B04DB">
        <w:rPr>
          <w:rFonts w:ascii="Times" w:eastAsia="等线" w:hAnsi="Times" w:cs="Times New Roman"/>
          <w:kern w:val="0"/>
          <w:sz w:val="20"/>
          <w:szCs w:val="24"/>
        </w:rPr>
        <w:t xml:space="preserve">hether </w:t>
      </w:r>
      <w:r>
        <w:rPr>
          <w:rFonts w:ascii="Times" w:eastAsia="等线" w:hAnsi="Times" w:cs="Times New Roman"/>
          <w:kern w:val="0"/>
          <w:sz w:val="20"/>
          <w:szCs w:val="24"/>
        </w:rPr>
        <w:t>or</w:t>
      </w:r>
      <w:r w:rsidR="005B04DB">
        <w:rPr>
          <w:rFonts w:ascii="Times" w:eastAsia="等线" w:hAnsi="Times" w:cs="Times New Roman"/>
          <w:kern w:val="0"/>
          <w:sz w:val="20"/>
          <w:szCs w:val="24"/>
        </w:rPr>
        <w:t xml:space="preserve"> not considering UE hardw</w:t>
      </w:r>
      <w:r w:rsidR="00765D48">
        <w:rPr>
          <w:rFonts w:ascii="Times" w:eastAsia="等线" w:hAnsi="Times" w:cs="Times New Roman"/>
          <w:kern w:val="0"/>
          <w:sz w:val="20"/>
          <w:szCs w:val="24"/>
        </w:rPr>
        <w:t xml:space="preserve">are limits and </w:t>
      </w:r>
      <w:r>
        <w:rPr>
          <w:rFonts w:ascii="Times" w:eastAsia="等线" w:hAnsi="Times" w:cs="Times New Roman"/>
          <w:kern w:val="0"/>
          <w:sz w:val="20"/>
          <w:szCs w:val="24"/>
        </w:rPr>
        <w:t xml:space="preserve">the specific values of power limits </w:t>
      </w:r>
      <w:r w:rsidR="00E97687">
        <w:rPr>
          <w:rFonts w:ascii="Times" w:eastAsia="等线" w:hAnsi="Times" w:cs="Times New Roman"/>
          <w:kern w:val="0"/>
          <w:sz w:val="20"/>
          <w:szCs w:val="24"/>
        </w:rPr>
        <w:t>will affect the determination of the maximum number of RBs for enhanced PF0/1/4.</w:t>
      </w:r>
    </w:p>
    <w:p w14:paraId="18D2E20F" w14:textId="77777777" w:rsidR="004E296D" w:rsidRDefault="004E296D" w:rsidP="00E150D1">
      <w:pPr>
        <w:widowControl/>
        <w:rPr>
          <w:rFonts w:ascii="Times" w:eastAsia="等线" w:hAnsi="Times" w:cs="Times New Roman"/>
          <w:kern w:val="0"/>
          <w:sz w:val="20"/>
          <w:szCs w:val="24"/>
        </w:rPr>
      </w:pPr>
    </w:p>
    <w:p w14:paraId="25645D7B" w14:textId="572A7CF8" w:rsidR="00E16B3F" w:rsidRDefault="00E16B3F" w:rsidP="00E150D1">
      <w:pPr>
        <w:widowControl/>
        <w:rPr>
          <w:rFonts w:ascii="Times" w:eastAsia="等线" w:hAnsi="Times" w:cs="Times New Roman"/>
          <w:kern w:val="0"/>
          <w:sz w:val="20"/>
          <w:szCs w:val="24"/>
        </w:rPr>
      </w:pPr>
      <w:r>
        <w:rPr>
          <w:rFonts w:ascii="Times" w:eastAsia="等线" w:hAnsi="Times" w:cs="Times New Roman"/>
          <w:kern w:val="0"/>
          <w:sz w:val="20"/>
          <w:szCs w:val="24"/>
        </w:rPr>
        <w:t xml:space="preserve">During RAN1#105-e meeting, </w:t>
      </w:r>
      <w:r w:rsidR="00997EBD">
        <w:rPr>
          <w:rFonts w:ascii="Times" w:eastAsia="等线" w:hAnsi="Times" w:cs="Times New Roman"/>
          <w:kern w:val="0"/>
          <w:sz w:val="20"/>
          <w:szCs w:val="24"/>
        </w:rPr>
        <w:t xml:space="preserve">the FL recommended to wait for RAN4 feedback on the LS sent in RAN1#104b-e meeting before deciding on </w:t>
      </w:r>
      <w:r w:rsidR="000C75CA">
        <w:rPr>
          <w:rFonts w:ascii="Times" w:eastAsia="等线" w:hAnsi="Times" w:cs="Times New Roman"/>
          <w:kern w:val="0"/>
          <w:sz w:val="20"/>
          <w:szCs w:val="24"/>
        </w:rPr>
        <w:t xml:space="preserve">the </w:t>
      </w:r>
      <w:r w:rsidR="00997EBD">
        <w:rPr>
          <w:rFonts w:ascii="Times" w:eastAsia="等线" w:hAnsi="Times" w:cs="Times New Roman"/>
          <w:kern w:val="0"/>
          <w:sz w:val="20"/>
          <w:szCs w:val="24"/>
        </w:rPr>
        <w:t>maximum number of RBs</w:t>
      </w:r>
      <w:r w:rsidR="00997EBD">
        <w:rPr>
          <w:rFonts w:ascii="Times" w:eastAsia="等线" w:hAnsi="Times" w:cs="Times New Roman" w:hint="eastAsia"/>
          <w:kern w:val="0"/>
          <w:sz w:val="20"/>
          <w:szCs w:val="24"/>
        </w:rPr>
        <w:t>.</w:t>
      </w:r>
      <w:r w:rsidR="00997EBD">
        <w:rPr>
          <w:rFonts w:ascii="Times" w:eastAsia="等线" w:hAnsi="Times" w:cs="Times New Roman"/>
          <w:kern w:val="0"/>
          <w:sz w:val="20"/>
          <w:szCs w:val="24"/>
        </w:rPr>
        <w:t xml:space="preserve"> </w:t>
      </w:r>
      <w:r w:rsidR="0079526C">
        <w:rPr>
          <w:rFonts w:ascii="Times" w:eastAsia="等线" w:hAnsi="Times" w:cs="Times New Roman"/>
          <w:kern w:val="0"/>
          <w:sz w:val="20"/>
          <w:szCs w:val="24"/>
        </w:rPr>
        <w:t>According to</w:t>
      </w:r>
      <w:r w:rsidR="00136ECB">
        <w:rPr>
          <w:rFonts w:ascii="Times" w:eastAsia="等线" w:hAnsi="Times" w:cs="Times New Roman"/>
          <w:kern w:val="0"/>
          <w:sz w:val="20"/>
          <w:szCs w:val="24"/>
        </w:rPr>
        <w:t xml:space="preserve"> RAN4 LS response, </w:t>
      </w:r>
      <w:r w:rsidR="00136ECB" w:rsidRPr="00E150D1">
        <w:rPr>
          <w:rFonts w:ascii="Times" w:eastAsia="等线" w:hAnsi="Times" w:cs="Times New Roman" w:hint="eastAsia"/>
          <w:kern w:val="0"/>
          <w:sz w:val="20"/>
          <w:szCs w:val="20"/>
        </w:rPr>
        <w:t>R</w:t>
      </w:r>
      <w:r w:rsidR="00136ECB" w:rsidRPr="00E150D1">
        <w:rPr>
          <w:rFonts w:ascii="Times" w:eastAsia="等线" w:hAnsi="Times" w:cs="Times New Roman"/>
          <w:kern w:val="0"/>
          <w:sz w:val="20"/>
          <w:szCs w:val="20"/>
        </w:rPr>
        <w:t>AN4 only specif</w:t>
      </w:r>
      <w:r w:rsidR="0079526C">
        <w:rPr>
          <w:rFonts w:ascii="Times" w:eastAsia="等线" w:hAnsi="Times" w:cs="Times New Roman"/>
          <w:kern w:val="0"/>
          <w:sz w:val="20"/>
          <w:szCs w:val="20"/>
        </w:rPr>
        <w:t>ies</w:t>
      </w:r>
      <w:r w:rsidR="00136ECB" w:rsidRPr="00E150D1">
        <w:rPr>
          <w:rFonts w:ascii="Times" w:eastAsia="等线" w:hAnsi="Times" w:cs="Times New Roman"/>
          <w:kern w:val="0"/>
          <w:sz w:val="20"/>
          <w:szCs w:val="20"/>
        </w:rPr>
        <w:t xml:space="preserve"> the min</w:t>
      </w:r>
      <w:r w:rsidR="00CB5C17">
        <w:rPr>
          <w:rFonts w:ascii="Times" w:eastAsia="等线" w:hAnsi="Times" w:cs="Times New Roman"/>
          <w:kern w:val="0"/>
          <w:sz w:val="20"/>
          <w:szCs w:val="20"/>
        </w:rPr>
        <w:t>imum</w:t>
      </w:r>
      <w:r w:rsidR="00136ECB" w:rsidRPr="00E150D1">
        <w:rPr>
          <w:rFonts w:ascii="Times" w:eastAsia="等线" w:hAnsi="Times" w:cs="Times New Roman"/>
          <w:kern w:val="0"/>
          <w:sz w:val="20"/>
          <w:szCs w:val="20"/>
        </w:rPr>
        <w:t xml:space="preserve"> </w:t>
      </w:r>
      <w:r w:rsidR="00CB5C17">
        <w:rPr>
          <w:rFonts w:ascii="Times" w:eastAsia="等线" w:hAnsi="Times" w:cs="Times New Roman"/>
          <w:kern w:val="0"/>
          <w:sz w:val="20"/>
          <w:szCs w:val="20"/>
        </w:rPr>
        <w:t xml:space="preserve">peak </w:t>
      </w:r>
      <w:r w:rsidR="00136ECB" w:rsidRPr="00E150D1">
        <w:rPr>
          <w:rFonts w:ascii="Times New Roman" w:eastAsia="Times New Roman" w:hAnsi="Times New Roman" w:cs="Times New Roman"/>
          <w:kern w:val="0"/>
          <w:sz w:val="20"/>
          <w:szCs w:val="20"/>
          <w:lang w:eastAsia="en-US"/>
        </w:rPr>
        <w:t>EIRP</w:t>
      </w:r>
      <w:r w:rsidR="00CB5C17">
        <w:rPr>
          <w:rFonts w:ascii="Times New Roman" w:eastAsia="Times New Roman" w:hAnsi="Times New Roman" w:cs="Times New Roman"/>
          <w:kern w:val="0"/>
          <w:sz w:val="20"/>
          <w:szCs w:val="20"/>
          <w:lang w:eastAsia="en-US"/>
        </w:rPr>
        <w:t xml:space="preserve"> associated with FR2 bands</w:t>
      </w:r>
      <w:r w:rsidR="00136ECB" w:rsidRPr="00E150D1">
        <w:rPr>
          <w:rFonts w:ascii="Times New Roman" w:eastAsia="Times New Roman" w:hAnsi="Times New Roman" w:cs="Times New Roman"/>
          <w:kern w:val="0"/>
          <w:sz w:val="20"/>
          <w:szCs w:val="20"/>
          <w:lang w:eastAsia="en-US"/>
        </w:rPr>
        <w:t xml:space="preserve"> </w:t>
      </w:r>
      <w:r w:rsidR="000C75CA">
        <w:rPr>
          <w:rFonts w:ascii="Times New Roman" w:eastAsia="Times New Roman" w:hAnsi="Times New Roman" w:cs="Times New Roman"/>
          <w:kern w:val="0"/>
          <w:sz w:val="20"/>
          <w:szCs w:val="20"/>
          <w:lang w:eastAsia="en-US"/>
        </w:rPr>
        <w:t>[3]</w:t>
      </w:r>
      <w:r w:rsidR="00136ECB" w:rsidRPr="00E150D1">
        <w:rPr>
          <w:rFonts w:ascii="Times New Roman" w:eastAsia="Times New Roman" w:hAnsi="Times New Roman" w:cs="Times New Roman"/>
          <w:kern w:val="0"/>
          <w:sz w:val="20"/>
          <w:szCs w:val="20"/>
          <w:lang w:eastAsia="en-US"/>
        </w:rPr>
        <w:t>.</w:t>
      </w:r>
      <w:r w:rsidR="00CB5C17">
        <w:rPr>
          <w:rFonts w:ascii="Times New Roman" w:eastAsia="Times New Roman" w:hAnsi="Times New Roman" w:cs="Times New Roman"/>
          <w:kern w:val="0"/>
          <w:sz w:val="20"/>
          <w:szCs w:val="20"/>
          <w:lang w:eastAsia="en-US"/>
        </w:rPr>
        <w:t xml:space="preserve"> Similarly, for bands from 52.6GHz to 71GHz, the </w:t>
      </w:r>
      <w:r w:rsidR="00CB5C17" w:rsidRPr="00E150D1">
        <w:rPr>
          <w:rFonts w:ascii="Times" w:eastAsia="等线" w:hAnsi="Times" w:cs="Times New Roman"/>
          <w:kern w:val="0"/>
          <w:sz w:val="20"/>
          <w:szCs w:val="20"/>
        </w:rPr>
        <w:t>min</w:t>
      </w:r>
      <w:r w:rsidR="00CB5C17">
        <w:rPr>
          <w:rFonts w:ascii="Times" w:eastAsia="等线" w:hAnsi="Times" w:cs="Times New Roman"/>
          <w:kern w:val="0"/>
          <w:sz w:val="20"/>
          <w:szCs w:val="20"/>
        </w:rPr>
        <w:t>imum</w:t>
      </w:r>
      <w:r w:rsidR="00CB5C17" w:rsidRPr="00E150D1">
        <w:rPr>
          <w:rFonts w:ascii="Times" w:eastAsia="等线" w:hAnsi="Times" w:cs="Times New Roman"/>
          <w:kern w:val="0"/>
          <w:sz w:val="20"/>
          <w:szCs w:val="20"/>
        </w:rPr>
        <w:t xml:space="preserve"> </w:t>
      </w:r>
      <w:r w:rsidR="00CB5C17">
        <w:rPr>
          <w:rFonts w:ascii="Times" w:eastAsia="等线" w:hAnsi="Times" w:cs="Times New Roman"/>
          <w:kern w:val="0"/>
          <w:sz w:val="20"/>
          <w:szCs w:val="20"/>
        </w:rPr>
        <w:t xml:space="preserve">peak </w:t>
      </w:r>
      <w:r w:rsidR="00CB5C17" w:rsidRPr="00E150D1">
        <w:rPr>
          <w:rFonts w:ascii="Times New Roman" w:eastAsia="Times New Roman" w:hAnsi="Times New Roman" w:cs="Times New Roman"/>
          <w:kern w:val="0"/>
          <w:sz w:val="20"/>
          <w:szCs w:val="20"/>
          <w:lang w:eastAsia="en-US"/>
        </w:rPr>
        <w:t>EIRP</w:t>
      </w:r>
      <w:r w:rsidR="00CB5C17">
        <w:rPr>
          <w:rFonts w:ascii="Times New Roman" w:eastAsia="Times New Roman" w:hAnsi="Times New Roman" w:cs="Times New Roman"/>
          <w:kern w:val="0"/>
          <w:sz w:val="20"/>
          <w:szCs w:val="20"/>
          <w:lang w:eastAsia="en-US"/>
        </w:rPr>
        <w:t>, rather than the maximum EIRP should be specified to meet the coverage requirement.</w:t>
      </w:r>
    </w:p>
    <w:p w14:paraId="0B83068F" w14:textId="3C9F624F" w:rsidR="00997EBD" w:rsidRDefault="00997EBD" w:rsidP="00E150D1">
      <w:pPr>
        <w:widowControl/>
        <w:rPr>
          <w:rFonts w:ascii="Times" w:eastAsia="等线" w:hAnsi="Times" w:cs="Times New Roman"/>
          <w:kern w:val="0"/>
          <w:sz w:val="20"/>
          <w:szCs w:val="24"/>
        </w:rPr>
      </w:pPr>
    </w:p>
    <w:tbl>
      <w:tblPr>
        <w:tblStyle w:val="ac"/>
        <w:tblW w:w="0" w:type="auto"/>
        <w:tblLook w:val="04A0" w:firstRow="1" w:lastRow="0" w:firstColumn="1" w:lastColumn="0" w:noHBand="0" w:noVBand="1"/>
      </w:tblPr>
      <w:tblGrid>
        <w:gridCol w:w="9060"/>
      </w:tblGrid>
      <w:tr w:rsidR="00997EBD" w14:paraId="6B406A54" w14:textId="77777777" w:rsidTr="00136ECB">
        <w:trPr>
          <w:trHeight w:val="1557"/>
        </w:trPr>
        <w:tc>
          <w:tcPr>
            <w:tcW w:w="9060" w:type="dxa"/>
          </w:tcPr>
          <w:p w14:paraId="36B68C3E" w14:textId="56C6B5C1" w:rsidR="00136ECB" w:rsidRDefault="00136ECB" w:rsidP="00136ECB">
            <w:pPr>
              <w:widowControl/>
              <w:snapToGrid w:val="0"/>
              <w:spacing w:line="300" w:lineRule="auto"/>
              <w:rPr>
                <w:rFonts w:ascii="Times" w:eastAsia="等线" w:hAnsi="Times"/>
                <w:szCs w:val="24"/>
              </w:rPr>
            </w:pPr>
            <w:r w:rsidRPr="00136ECB">
              <w:rPr>
                <w:rFonts w:ascii="Times" w:eastAsia="等线" w:hAnsi="Times" w:hint="eastAsia"/>
                <w:szCs w:val="24"/>
                <w:highlight w:val="yellow"/>
              </w:rPr>
              <w:t>R</w:t>
            </w:r>
            <w:r w:rsidRPr="00136ECB">
              <w:rPr>
                <w:rFonts w:ascii="Times" w:eastAsia="等线" w:hAnsi="Times"/>
                <w:szCs w:val="24"/>
                <w:highlight w:val="yellow"/>
              </w:rPr>
              <w:t xml:space="preserve">AN4 LS </w:t>
            </w:r>
            <w:r w:rsidR="00CF5131">
              <w:rPr>
                <w:rFonts w:ascii="Times" w:eastAsia="等线" w:hAnsi="Times"/>
                <w:szCs w:val="24"/>
                <w:highlight w:val="yellow"/>
              </w:rPr>
              <w:t>reply</w:t>
            </w:r>
            <w:r w:rsidRPr="00136ECB">
              <w:rPr>
                <w:rFonts w:ascii="Times" w:eastAsia="等线" w:hAnsi="Times"/>
                <w:szCs w:val="24"/>
                <w:highlight w:val="yellow"/>
              </w:rPr>
              <w:t>:</w:t>
            </w:r>
          </w:p>
          <w:p w14:paraId="34EB12C4" w14:textId="77777777" w:rsidR="00CF5131" w:rsidRPr="00CF5131" w:rsidRDefault="00CF5131" w:rsidP="00CF5131">
            <w:pPr>
              <w:widowControl/>
              <w:overflowPunct w:val="0"/>
              <w:autoSpaceDE w:val="0"/>
              <w:autoSpaceDN w:val="0"/>
              <w:adjustRightInd w:val="0"/>
              <w:spacing w:after="120"/>
              <w:jc w:val="center"/>
              <w:textAlignment w:val="baseline"/>
              <w:rPr>
                <w:rFonts w:ascii="Times New Roman" w:eastAsia="Batang" w:hAnsi="Times New Roman"/>
                <w:lang w:val="en-GB" w:eastAsia="en-GB"/>
              </w:rPr>
            </w:pPr>
            <w:r w:rsidRPr="00CF5131">
              <w:rPr>
                <w:rFonts w:ascii="Times New Roman" w:eastAsia="Times New Roman" w:hAnsi="Times New Roman"/>
                <w:b/>
                <w:lang w:val="en-GB" w:eastAsia="en-GB"/>
              </w:rPr>
              <w:t>Table 1.</w:t>
            </w:r>
            <w:r w:rsidRPr="00CF5131">
              <w:rPr>
                <w:rFonts w:ascii="Times New Roman" w:eastAsia="Times New Roman" w:hAnsi="Times New Roman"/>
                <w:lang w:val="en-GB" w:eastAsia="en-GB"/>
              </w:rPr>
              <w:t xml:space="preserve"> FR2 minimum peak EIRP requirements</w:t>
            </w:r>
          </w:p>
          <w:tbl>
            <w:tblPr>
              <w:tblStyle w:val="ac"/>
              <w:tblW w:w="8784" w:type="dxa"/>
              <w:jc w:val="center"/>
              <w:tblLook w:val="04A0" w:firstRow="1" w:lastRow="0" w:firstColumn="1" w:lastColumn="0" w:noHBand="0" w:noVBand="1"/>
            </w:tblPr>
            <w:tblGrid>
              <w:gridCol w:w="2592"/>
              <w:gridCol w:w="1440"/>
              <w:gridCol w:w="1584"/>
              <w:gridCol w:w="1584"/>
              <w:gridCol w:w="1584"/>
            </w:tblGrid>
            <w:tr w:rsidR="00CF5131" w:rsidRPr="00CF5131" w14:paraId="1A6333C4" w14:textId="77777777" w:rsidTr="00946149">
              <w:trPr>
                <w:trHeight w:val="576"/>
                <w:jc w:val="center"/>
              </w:trPr>
              <w:tc>
                <w:tcPr>
                  <w:tcW w:w="2592" w:type="dxa"/>
                  <w:tcBorders>
                    <w:top w:val="double" w:sz="12" w:space="0" w:color="auto"/>
                    <w:left w:val="nil"/>
                  </w:tcBorders>
                  <w:vAlign w:val="center"/>
                </w:tcPr>
                <w:p w14:paraId="393BB0AF"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Power class</w:t>
                  </w:r>
                </w:p>
              </w:tc>
              <w:tc>
                <w:tcPr>
                  <w:tcW w:w="1440" w:type="dxa"/>
                  <w:tcBorders>
                    <w:top w:val="double" w:sz="12" w:space="0" w:color="auto"/>
                  </w:tcBorders>
                  <w:vAlign w:val="center"/>
                </w:tcPr>
                <w:p w14:paraId="41F60E5A"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Max TRP</w:t>
                  </w:r>
                </w:p>
                <w:p w14:paraId="1791784D"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[dBm]</w:t>
                  </w:r>
                </w:p>
              </w:tc>
              <w:tc>
                <w:tcPr>
                  <w:tcW w:w="1584" w:type="dxa"/>
                  <w:tcBorders>
                    <w:top w:val="double" w:sz="12" w:space="0" w:color="auto"/>
                  </w:tcBorders>
                  <w:vAlign w:val="center"/>
                </w:tcPr>
                <w:p w14:paraId="42C0E123"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FR2 band</w:t>
                  </w:r>
                </w:p>
              </w:tc>
              <w:tc>
                <w:tcPr>
                  <w:tcW w:w="1584" w:type="dxa"/>
                  <w:tcBorders>
                    <w:top w:val="double" w:sz="12" w:space="0" w:color="auto"/>
                  </w:tcBorders>
                  <w:vAlign w:val="center"/>
                </w:tcPr>
                <w:p w14:paraId="7C89DA45"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highlight w:val="yellow"/>
                      <w:lang w:val="en-GB" w:eastAsia="en-GB"/>
                    </w:rPr>
                  </w:pPr>
                  <w:r w:rsidRPr="00CF5131">
                    <w:rPr>
                      <w:rFonts w:ascii="Times New Roman" w:eastAsia="Malgun Gothic" w:hAnsi="Times New Roman"/>
                      <w:b/>
                      <w:bCs/>
                      <w:sz w:val="18"/>
                      <w:szCs w:val="18"/>
                      <w:highlight w:val="yellow"/>
                      <w:lang w:val="en-GB" w:eastAsia="en-GB"/>
                    </w:rPr>
                    <w:t>Min peak EIRP</w:t>
                  </w:r>
                </w:p>
                <w:p w14:paraId="4F87921C"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highlight w:val="yellow"/>
                      <w:lang w:val="en-GB" w:eastAsia="en-GB"/>
                    </w:rPr>
                    <w:t>[dBm]</w:t>
                  </w:r>
                </w:p>
              </w:tc>
              <w:tc>
                <w:tcPr>
                  <w:tcW w:w="1584" w:type="dxa"/>
                  <w:tcBorders>
                    <w:top w:val="double" w:sz="12" w:space="0" w:color="auto"/>
                    <w:right w:val="nil"/>
                  </w:tcBorders>
                  <w:vAlign w:val="center"/>
                </w:tcPr>
                <w:p w14:paraId="1EFD1E8E"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Max EIRP</w:t>
                  </w:r>
                </w:p>
                <w:p w14:paraId="6F89F404"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b/>
                      <w:bCs/>
                      <w:sz w:val="18"/>
                      <w:szCs w:val="18"/>
                      <w:lang w:val="en-GB" w:eastAsia="en-GB"/>
                    </w:rPr>
                  </w:pPr>
                  <w:r w:rsidRPr="00CF5131">
                    <w:rPr>
                      <w:rFonts w:ascii="Times New Roman" w:eastAsia="Malgun Gothic" w:hAnsi="Times New Roman"/>
                      <w:b/>
                      <w:bCs/>
                      <w:sz w:val="18"/>
                      <w:szCs w:val="18"/>
                      <w:lang w:val="en-GB" w:eastAsia="en-GB"/>
                    </w:rPr>
                    <w:t>[dBm]</w:t>
                  </w:r>
                </w:p>
              </w:tc>
            </w:tr>
            <w:tr w:rsidR="00CF5131" w:rsidRPr="00CF5131" w14:paraId="345F391A" w14:textId="77777777" w:rsidTr="00946149">
              <w:trPr>
                <w:trHeight w:val="288"/>
                <w:jc w:val="center"/>
              </w:trPr>
              <w:tc>
                <w:tcPr>
                  <w:tcW w:w="2592" w:type="dxa"/>
                  <w:vMerge w:val="restart"/>
                  <w:tcBorders>
                    <w:left w:val="nil"/>
                  </w:tcBorders>
                  <w:vAlign w:val="center"/>
                </w:tcPr>
                <w:p w14:paraId="6AC5B8D9" w14:textId="77777777" w:rsidR="00CF5131" w:rsidRPr="00CF5131" w:rsidRDefault="00CF5131" w:rsidP="00CF5131">
                  <w:pPr>
                    <w:widowControl/>
                    <w:overflowPunct w:val="0"/>
                    <w:autoSpaceDE w:val="0"/>
                    <w:autoSpaceDN w:val="0"/>
                    <w:adjustRightInd w:val="0"/>
                    <w:spacing w:after="4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Power class 1</w:t>
                  </w:r>
                </w:p>
                <w:p w14:paraId="3E514415"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Fixed wireless access UE</w:t>
                  </w:r>
                </w:p>
              </w:tc>
              <w:tc>
                <w:tcPr>
                  <w:tcW w:w="1440" w:type="dxa"/>
                  <w:vMerge w:val="restart"/>
                  <w:vAlign w:val="center"/>
                </w:tcPr>
                <w:p w14:paraId="4EADBF28"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35</w:t>
                  </w:r>
                </w:p>
              </w:tc>
              <w:tc>
                <w:tcPr>
                  <w:tcW w:w="1584" w:type="dxa"/>
                  <w:vAlign w:val="center"/>
                </w:tcPr>
                <w:p w14:paraId="7A8B4016"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n257/n258/n261</w:t>
                  </w:r>
                </w:p>
              </w:tc>
              <w:tc>
                <w:tcPr>
                  <w:tcW w:w="1584" w:type="dxa"/>
                  <w:vAlign w:val="center"/>
                </w:tcPr>
                <w:p w14:paraId="4B269509"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40.0</w:t>
                  </w:r>
                </w:p>
              </w:tc>
              <w:tc>
                <w:tcPr>
                  <w:tcW w:w="1584" w:type="dxa"/>
                  <w:vMerge w:val="restart"/>
                  <w:tcBorders>
                    <w:right w:val="nil"/>
                  </w:tcBorders>
                  <w:vAlign w:val="center"/>
                </w:tcPr>
                <w:p w14:paraId="22305CA7"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55</w:t>
                  </w:r>
                </w:p>
              </w:tc>
            </w:tr>
            <w:tr w:rsidR="00CF5131" w:rsidRPr="00CF5131" w14:paraId="08D6B8F1" w14:textId="77777777" w:rsidTr="00946149">
              <w:trPr>
                <w:trHeight w:val="288"/>
                <w:jc w:val="center"/>
              </w:trPr>
              <w:tc>
                <w:tcPr>
                  <w:tcW w:w="2592" w:type="dxa"/>
                  <w:vMerge/>
                  <w:tcBorders>
                    <w:left w:val="nil"/>
                    <w:bottom w:val="single" w:sz="12" w:space="0" w:color="auto"/>
                  </w:tcBorders>
                  <w:vAlign w:val="center"/>
                </w:tcPr>
                <w:p w14:paraId="441E6A65"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c>
                <w:tcPr>
                  <w:tcW w:w="1440" w:type="dxa"/>
                  <w:vMerge/>
                  <w:tcBorders>
                    <w:bottom w:val="single" w:sz="12" w:space="0" w:color="auto"/>
                  </w:tcBorders>
                </w:tcPr>
                <w:p w14:paraId="5DE47743" w14:textId="77777777" w:rsidR="00CF5131" w:rsidRPr="00CF5131" w:rsidRDefault="00CF5131" w:rsidP="00CF5131">
                  <w:pPr>
                    <w:widowControl/>
                    <w:overflowPunct w:val="0"/>
                    <w:autoSpaceDE w:val="0"/>
                    <w:autoSpaceDN w:val="0"/>
                    <w:adjustRightInd w:val="0"/>
                    <w:textAlignment w:val="baseline"/>
                    <w:rPr>
                      <w:rFonts w:ascii="Times New Roman" w:eastAsia="Malgun Gothic" w:hAnsi="Times New Roman"/>
                      <w:sz w:val="18"/>
                      <w:szCs w:val="18"/>
                      <w:lang w:val="en-GB" w:eastAsia="en-GB"/>
                    </w:rPr>
                  </w:pPr>
                </w:p>
              </w:tc>
              <w:tc>
                <w:tcPr>
                  <w:tcW w:w="1584" w:type="dxa"/>
                  <w:tcBorders>
                    <w:bottom w:val="single" w:sz="12" w:space="0" w:color="auto"/>
                  </w:tcBorders>
                  <w:vAlign w:val="center"/>
                </w:tcPr>
                <w:p w14:paraId="20C025A0"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n260</w:t>
                  </w:r>
                </w:p>
              </w:tc>
              <w:tc>
                <w:tcPr>
                  <w:tcW w:w="1584" w:type="dxa"/>
                  <w:tcBorders>
                    <w:bottom w:val="single" w:sz="12" w:space="0" w:color="auto"/>
                  </w:tcBorders>
                  <w:vAlign w:val="center"/>
                </w:tcPr>
                <w:p w14:paraId="06702E44"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38.0</w:t>
                  </w:r>
                </w:p>
              </w:tc>
              <w:tc>
                <w:tcPr>
                  <w:tcW w:w="1584" w:type="dxa"/>
                  <w:vMerge/>
                  <w:tcBorders>
                    <w:bottom w:val="single" w:sz="12" w:space="0" w:color="auto"/>
                    <w:right w:val="nil"/>
                  </w:tcBorders>
                  <w:vAlign w:val="center"/>
                </w:tcPr>
                <w:p w14:paraId="18AB9097"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r>
            <w:tr w:rsidR="00CF5131" w:rsidRPr="00CF5131" w14:paraId="3CEAB52D" w14:textId="77777777" w:rsidTr="00946149">
              <w:trPr>
                <w:trHeight w:val="432"/>
                <w:jc w:val="center"/>
              </w:trPr>
              <w:tc>
                <w:tcPr>
                  <w:tcW w:w="2592" w:type="dxa"/>
                  <w:tcBorders>
                    <w:left w:val="nil"/>
                    <w:bottom w:val="single" w:sz="12" w:space="0" w:color="auto"/>
                  </w:tcBorders>
                  <w:vAlign w:val="center"/>
                </w:tcPr>
                <w:p w14:paraId="30819EFD" w14:textId="77777777" w:rsidR="00CF5131" w:rsidRPr="00CF5131" w:rsidRDefault="00CF5131" w:rsidP="00CF5131">
                  <w:pPr>
                    <w:widowControl/>
                    <w:overflowPunct w:val="0"/>
                    <w:autoSpaceDE w:val="0"/>
                    <w:autoSpaceDN w:val="0"/>
                    <w:adjustRightInd w:val="0"/>
                    <w:spacing w:after="4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lastRenderedPageBreak/>
                    <w:t>Power class 2</w:t>
                  </w:r>
                </w:p>
                <w:p w14:paraId="77BD148B"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Vehicular UE</w:t>
                  </w:r>
                </w:p>
              </w:tc>
              <w:tc>
                <w:tcPr>
                  <w:tcW w:w="1440" w:type="dxa"/>
                  <w:tcBorders>
                    <w:bottom w:val="single" w:sz="12" w:space="0" w:color="auto"/>
                  </w:tcBorders>
                  <w:vAlign w:val="center"/>
                </w:tcPr>
                <w:p w14:paraId="2BCA0106"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23</w:t>
                  </w:r>
                </w:p>
              </w:tc>
              <w:tc>
                <w:tcPr>
                  <w:tcW w:w="1584" w:type="dxa"/>
                  <w:tcBorders>
                    <w:bottom w:val="single" w:sz="12" w:space="0" w:color="auto"/>
                  </w:tcBorders>
                  <w:vAlign w:val="center"/>
                </w:tcPr>
                <w:p w14:paraId="7F9605A3"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n257/n258/n261</w:t>
                  </w:r>
                </w:p>
              </w:tc>
              <w:tc>
                <w:tcPr>
                  <w:tcW w:w="1584" w:type="dxa"/>
                  <w:tcBorders>
                    <w:bottom w:val="single" w:sz="12" w:space="0" w:color="auto"/>
                  </w:tcBorders>
                  <w:vAlign w:val="center"/>
                </w:tcPr>
                <w:p w14:paraId="396342D7"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29.0</w:t>
                  </w:r>
                </w:p>
              </w:tc>
              <w:tc>
                <w:tcPr>
                  <w:tcW w:w="1584" w:type="dxa"/>
                  <w:tcBorders>
                    <w:bottom w:val="single" w:sz="12" w:space="0" w:color="auto"/>
                    <w:right w:val="nil"/>
                  </w:tcBorders>
                  <w:vAlign w:val="center"/>
                </w:tcPr>
                <w:p w14:paraId="3007F910"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43</w:t>
                  </w:r>
                </w:p>
              </w:tc>
            </w:tr>
            <w:tr w:rsidR="00CF5131" w:rsidRPr="00CF5131" w14:paraId="0616C0C0" w14:textId="77777777" w:rsidTr="00946149">
              <w:trPr>
                <w:trHeight w:val="288"/>
                <w:jc w:val="center"/>
              </w:trPr>
              <w:tc>
                <w:tcPr>
                  <w:tcW w:w="2592" w:type="dxa"/>
                  <w:vMerge w:val="restart"/>
                  <w:tcBorders>
                    <w:top w:val="single" w:sz="12" w:space="0" w:color="auto"/>
                    <w:left w:val="nil"/>
                  </w:tcBorders>
                  <w:vAlign w:val="center"/>
                </w:tcPr>
                <w:p w14:paraId="13355B70" w14:textId="77777777" w:rsidR="00CF5131" w:rsidRPr="00CF5131" w:rsidRDefault="00CF5131" w:rsidP="00CF5131">
                  <w:pPr>
                    <w:widowControl/>
                    <w:overflowPunct w:val="0"/>
                    <w:autoSpaceDE w:val="0"/>
                    <w:autoSpaceDN w:val="0"/>
                    <w:adjustRightInd w:val="0"/>
                    <w:spacing w:after="4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Power class 3</w:t>
                  </w:r>
                </w:p>
                <w:p w14:paraId="0101943C"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Handheld UE</w:t>
                  </w:r>
                </w:p>
              </w:tc>
              <w:tc>
                <w:tcPr>
                  <w:tcW w:w="1440" w:type="dxa"/>
                  <w:vMerge w:val="restart"/>
                  <w:tcBorders>
                    <w:top w:val="single" w:sz="12" w:space="0" w:color="auto"/>
                  </w:tcBorders>
                  <w:vAlign w:val="center"/>
                </w:tcPr>
                <w:p w14:paraId="34A06C48"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23</w:t>
                  </w:r>
                </w:p>
              </w:tc>
              <w:tc>
                <w:tcPr>
                  <w:tcW w:w="1584" w:type="dxa"/>
                  <w:tcBorders>
                    <w:top w:val="single" w:sz="12" w:space="0" w:color="auto"/>
                  </w:tcBorders>
                  <w:vAlign w:val="center"/>
                </w:tcPr>
                <w:p w14:paraId="0966DFA0"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n257/n258/n261</w:t>
                  </w:r>
                </w:p>
              </w:tc>
              <w:tc>
                <w:tcPr>
                  <w:tcW w:w="1584" w:type="dxa"/>
                  <w:tcBorders>
                    <w:top w:val="single" w:sz="12" w:space="0" w:color="auto"/>
                  </w:tcBorders>
                  <w:vAlign w:val="center"/>
                </w:tcPr>
                <w:p w14:paraId="4A9DB775"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22.4</w:t>
                  </w:r>
                </w:p>
              </w:tc>
              <w:tc>
                <w:tcPr>
                  <w:tcW w:w="1584" w:type="dxa"/>
                  <w:vMerge w:val="restart"/>
                  <w:tcBorders>
                    <w:top w:val="single" w:sz="12" w:space="0" w:color="auto"/>
                    <w:right w:val="nil"/>
                  </w:tcBorders>
                  <w:vAlign w:val="center"/>
                </w:tcPr>
                <w:p w14:paraId="1F93D9C9"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43</w:t>
                  </w:r>
                </w:p>
              </w:tc>
            </w:tr>
            <w:tr w:rsidR="00CF5131" w:rsidRPr="00CF5131" w14:paraId="59B2FD17" w14:textId="77777777" w:rsidTr="00946149">
              <w:trPr>
                <w:trHeight w:val="288"/>
                <w:jc w:val="center"/>
              </w:trPr>
              <w:tc>
                <w:tcPr>
                  <w:tcW w:w="2592" w:type="dxa"/>
                  <w:vMerge/>
                  <w:tcBorders>
                    <w:left w:val="nil"/>
                  </w:tcBorders>
                  <w:vAlign w:val="center"/>
                </w:tcPr>
                <w:p w14:paraId="31ED393A"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p>
              </w:tc>
              <w:tc>
                <w:tcPr>
                  <w:tcW w:w="1440" w:type="dxa"/>
                  <w:vMerge/>
                </w:tcPr>
                <w:p w14:paraId="74B937BD" w14:textId="77777777" w:rsidR="00CF5131" w:rsidRPr="00CF5131" w:rsidRDefault="00CF5131" w:rsidP="00CF5131">
                  <w:pPr>
                    <w:widowControl/>
                    <w:overflowPunct w:val="0"/>
                    <w:autoSpaceDE w:val="0"/>
                    <w:autoSpaceDN w:val="0"/>
                    <w:adjustRightInd w:val="0"/>
                    <w:textAlignment w:val="baseline"/>
                    <w:rPr>
                      <w:rFonts w:ascii="Times New Roman" w:eastAsia="Malgun Gothic" w:hAnsi="Times New Roman"/>
                      <w:sz w:val="18"/>
                      <w:szCs w:val="18"/>
                      <w:lang w:val="en-GB" w:eastAsia="en-GB"/>
                    </w:rPr>
                  </w:pPr>
                </w:p>
              </w:tc>
              <w:tc>
                <w:tcPr>
                  <w:tcW w:w="1584" w:type="dxa"/>
                  <w:vAlign w:val="center"/>
                </w:tcPr>
                <w:p w14:paraId="009C4D6B"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n260</w:t>
                  </w:r>
                </w:p>
              </w:tc>
              <w:tc>
                <w:tcPr>
                  <w:tcW w:w="1584" w:type="dxa"/>
                  <w:vAlign w:val="center"/>
                </w:tcPr>
                <w:p w14:paraId="0752A9D0"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20.6</w:t>
                  </w:r>
                </w:p>
              </w:tc>
              <w:tc>
                <w:tcPr>
                  <w:tcW w:w="1584" w:type="dxa"/>
                  <w:vMerge/>
                  <w:tcBorders>
                    <w:right w:val="nil"/>
                  </w:tcBorders>
                  <w:vAlign w:val="center"/>
                </w:tcPr>
                <w:p w14:paraId="09493CED"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r>
            <w:tr w:rsidR="00CF5131" w:rsidRPr="00CF5131" w14:paraId="46C178A1" w14:textId="77777777" w:rsidTr="00946149">
              <w:trPr>
                <w:trHeight w:val="288"/>
                <w:jc w:val="center"/>
              </w:trPr>
              <w:tc>
                <w:tcPr>
                  <w:tcW w:w="2592" w:type="dxa"/>
                  <w:vMerge/>
                  <w:tcBorders>
                    <w:left w:val="nil"/>
                  </w:tcBorders>
                  <w:vAlign w:val="center"/>
                </w:tcPr>
                <w:p w14:paraId="42A44B43"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p>
              </w:tc>
              <w:tc>
                <w:tcPr>
                  <w:tcW w:w="1440" w:type="dxa"/>
                  <w:vMerge/>
                </w:tcPr>
                <w:p w14:paraId="33E81AB7" w14:textId="77777777" w:rsidR="00CF5131" w:rsidRPr="00CF5131" w:rsidRDefault="00CF5131" w:rsidP="00CF5131">
                  <w:pPr>
                    <w:widowControl/>
                    <w:overflowPunct w:val="0"/>
                    <w:autoSpaceDE w:val="0"/>
                    <w:autoSpaceDN w:val="0"/>
                    <w:adjustRightInd w:val="0"/>
                    <w:textAlignment w:val="baseline"/>
                    <w:rPr>
                      <w:rFonts w:ascii="Times New Roman" w:eastAsia="Malgun Gothic" w:hAnsi="Times New Roman"/>
                      <w:sz w:val="18"/>
                      <w:szCs w:val="18"/>
                      <w:lang w:val="en-GB" w:eastAsia="en-GB"/>
                    </w:rPr>
                  </w:pPr>
                </w:p>
              </w:tc>
              <w:tc>
                <w:tcPr>
                  <w:tcW w:w="1584" w:type="dxa"/>
                  <w:vAlign w:val="center"/>
                </w:tcPr>
                <w:p w14:paraId="6A559BFF"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n259</w:t>
                  </w:r>
                </w:p>
              </w:tc>
              <w:tc>
                <w:tcPr>
                  <w:tcW w:w="1584" w:type="dxa"/>
                  <w:vAlign w:val="center"/>
                </w:tcPr>
                <w:p w14:paraId="714E6458"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18.7</w:t>
                  </w:r>
                </w:p>
              </w:tc>
              <w:tc>
                <w:tcPr>
                  <w:tcW w:w="1584" w:type="dxa"/>
                  <w:vMerge/>
                  <w:tcBorders>
                    <w:right w:val="nil"/>
                  </w:tcBorders>
                  <w:vAlign w:val="center"/>
                </w:tcPr>
                <w:p w14:paraId="676C7495"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r>
            <w:tr w:rsidR="00CF5131" w:rsidRPr="00CF5131" w14:paraId="72F8D92A" w14:textId="77777777" w:rsidTr="00946149">
              <w:trPr>
                <w:trHeight w:val="288"/>
                <w:jc w:val="center"/>
              </w:trPr>
              <w:tc>
                <w:tcPr>
                  <w:tcW w:w="2592" w:type="dxa"/>
                  <w:vMerge/>
                  <w:tcBorders>
                    <w:left w:val="nil"/>
                    <w:bottom w:val="single" w:sz="12" w:space="0" w:color="auto"/>
                  </w:tcBorders>
                  <w:vAlign w:val="center"/>
                </w:tcPr>
                <w:p w14:paraId="073DA60A"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p>
              </w:tc>
              <w:tc>
                <w:tcPr>
                  <w:tcW w:w="1440" w:type="dxa"/>
                  <w:vMerge/>
                  <w:tcBorders>
                    <w:bottom w:val="single" w:sz="12" w:space="0" w:color="auto"/>
                  </w:tcBorders>
                </w:tcPr>
                <w:p w14:paraId="6317702C" w14:textId="77777777" w:rsidR="00CF5131" w:rsidRPr="00CF5131" w:rsidRDefault="00CF5131" w:rsidP="00CF5131">
                  <w:pPr>
                    <w:widowControl/>
                    <w:overflowPunct w:val="0"/>
                    <w:autoSpaceDE w:val="0"/>
                    <w:autoSpaceDN w:val="0"/>
                    <w:adjustRightInd w:val="0"/>
                    <w:textAlignment w:val="baseline"/>
                    <w:rPr>
                      <w:rFonts w:ascii="Times New Roman" w:eastAsia="Malgun Gothic" w:hAnsi="Times New Roman"/>
                      <w:sz w:val="18"/>
                      <w:szCs w:val="18"/>
                      <w:lang w:val="en-GB" w:eastAsia="en-GB"/>
                    </w:rPr>
                  </w:pPr>
                </w:p>
              </w:tc>
              <w:tc>
                <w:tcPr>
                  <w:tcW w:w="1584" w:type="dxa"/>
                  <w:tcBorders>
                    <w:bottom w:val="single" w:sz="12" w:space="0" w:color="auto"/>
                  </w:tcBorders>
                  <w:vAlign w:val="center"/>
                </w:tcPr>
                <w:p w14:paraId="15373E13"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n262</w:t>
                  </w:r>
                </w:p>
              </w:tc>
              <w:tc>
                <w:tcPr>
                  <w:tcW w:w="1584" w:type="dxa"/>
                  <w:tcBorders>
                    <w:bottom w:val="single" w:sz="12" w:space="0" w:color="auto"/>
                  </w:tcBorders>
                  <w:vAlign w:val="center"/>
                </w:tcPr>
                <w:p w14:paraId="03551C93"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16.0</w:t>
                  </w:r>
                </w:p>
              </w:tc>
              <w:tc>
                <w:tcPr>
                  <w:tcW w:w="1584" w:type="dxa"/>
                  <w:vMerge/>
                  <w:tcBorders>
                    <w:bottom w:val="single" w:sz="12" w:space="0" w:color="auto"/>
                    <w:right w:val="nil"/>
                  </w:tcBorders>
                  <w:vAlign w:val="center"/>
                </w:tcPr>
                <w:p w14:paraId="7335D352"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r>
            <w:tr w:rsidR="00CF5131" w:rsidRPr="00CF5131" w14:paraId="6C8A3918" w14:textId="77777777" w:rsidTr="00946149">
              <w:trPr>
                <w:trHeight w:val="288"/>
                <w:jc w:val="center"/>
              </w:trPr>
              <w:tc>
                <w:tcPr>
                  <w:tcW w:w="2592" w:type="dxa"/>
                  <w:vMerge w:val="restart"/>
                  <w:tcBorders>
                    <w:top w:val="single" w:sz="12" w:space="0" w:color="auto"/>
                    <w:left w:val="nil"/>
                  </w:tcBorders>
                  <w:vAlign w:val="center"/>
                </w:tcPr>
                <w:p w14:paraId="4FB01213" w14:textId="77777777" w:rsidR="00CF5131" w:rsidRPr="00CF5131" w:rsidRDefault="00CF5131" w:rsidP="00CF5131">
                  <w:pPr>
                    <w:widowControl/>
                    <w:overflowPunct w:val="0"/>
                    <w:autoSpaceDE w:val="0"/>
                    <w:autoSpaceDN w:val="0"/>
                    <w:adjustRightInd w:val="0"/>
                    <w:spacing w:after="4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Power class 4</w:t>
                  </w:r>
                </w:p>
                <w:p w14:paraId="30B23972"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High-power non-handheld UE</w:t>
                  </w:r>
                </w:p>
              </w:tc>
              <w:tc>
                <w:tcPr>
                  <w:tcW w:w="1440" w:type="dxa"/>
                  <w:vMerge w:val="restart"/>
                  <w:vAlign w:val="center"/>
                </w:tcPr>
                <w:p w14:paraId="40529C63"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23</w:t>
                  </w:r>
                </w:p>
              </w:tc>
              <w:tc>
                <w:tcPr>
                  <w:tcW w:w="1584" w:type="dxa"/>
                  <w:tcBorders>
                    <w:top w:val="single" w:sz="12" w:space="0" w:color="auto"/>
                  </w:tcBorders>
                  <w:vAlign w:val="center"/>
                </w:tcPr>
                <w:p w14:paraId="3C4650DD"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n257/n258/n261</w:t>
                  </w:r>
                </w:p>
              </w:tc>
              <w:tc>
                <w:tcPr>
                  <w:tcW w:w="1584" w:type="dxa"/>
                  <w:tcBorders>
                    <w:top w:val="single" w:sz="12" w:space="0" w:color="auto"/>
                  </w:tcBorders>
                  <w:vAlign w:val="center"/>
                </w:tcPr>
                <w:p w14:paraId="70991263"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34.0</w:t>
                  </w:r>
                </w:p>
              </w:tc>
              <w:tc>
                <w:tcPr>
                  <w:tcW w:w="1584" w:type="dxa"/>
                  <w:vMerge w:val="restart"/>
                  <w:tcBorders>
                    <w:top w:val="single" w:sz="12" w:space="0" w:color="auto"/>
                    <w:right w:val="nil"/>
                  </w:tcBorders>
                  <w:vAlign w:val="center"/>
                </w:tcPr>
                <w:p w14:paraId="3B635394"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43</w:t>
                  </w:r>
                </w:p>
              </w:tc>
            </w:tr>
            <w:tr w:rsidR="00CF5131" w:rsidRPr="00CF5131" w14:paraId="225149BF" w14:textId="77777777" w:rsidTr="00946149">
              <w:trPr>
                <w:trHeight w:val="288"/>
                <w:jc w:val="center"/>
              </w:trPr>
              <w:tc>
                <w:tcPr>
                  <w:tcW w:w="2592" w:type="dxa"/>
                  <w:vMerge/>
                  <w:tcBorders>
                    <w:left w:val="nil"/>
                    <w:bottom w:val="single" w:sz="12" w:space="0" w:color="auto"/>
                  </w:tcBorders>
                  <w:vAlign w:val="center"/>
                </w:tcPr>
                <w:p w14:paraId="0DBD2FE1"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p>
              </w:tc>
              <w:tc>
                <w:tcPr>
                  <w:tcW w:w="1440" w:type="dxa"/>
                  <w:vMerge/>
                  <w:tcBorders>
                    <w:bottom w:val="single" w:sz="12" w:space="0" w:color="auto"/>
                  </w:tcBorders>
                </w:tcPr>
                <w:p w14:paraId="2DE27C6B" w14:textId="77777777" w:rsidR="00CF5131" w:rsidRPr="00CF5131" w:rsidRDefault="00CF5131" w:rsidP="00CF5131">
                  <w:pPr>
                    <w:widowControl/>
                    <w:overflowPunct w:val="0"/>
                    <w:autoSpaceDE w:val="0"/>
                    <w:autoSpaceDN w:val="0"/>
                    <w:adjustRightInd w:val="0"/>
                    <w:textAlignment w:val="baseline"/>
                    <w:rPr>
                      <w:rFonts w:ascii="Times New Roman" w:eastAsia="Malgun Gothic" w:hAnsi="Times New Roman"/>
                      <w:sz w:val="18"/>
                      <w:szCs w:val="18"/>
                      <w:lang w:val="en-GB" w:eastAsia="en-GB"/>
                    </w:rPr>
                  </w:pPr>
                </w:p>
              </w:tc>
              <w:tc>
                <w:tcPr>
                  <w:tcW w:w="1584" w:type="dxa"/>
                  <w:tcBorders>
                    <w:bottom w:val="single" w:sz="12" w:space="0" w:color="auto"/>
                  </w:tcBorders>
                  <w:vAlign w:val="center"/>
                </w:tcPr>
                <w:p w14:paraId="64CBD8C1"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n260</w:t>
                  </w:r>
                </w:p>
              </w:tc>
              <w:tc>
                <w:tcPr>
                  <w:tcW w:w="1584" w:type="dxa"/>
                  <w:tcBorders>
                    <w:bottom w:val="single" w:sz="12" w:space="0" w:color="auto"/>
                  </w:tcBorders>
                  <w:vAlign w:val="center"/>
                </w:tcPr>
                <w:p w14:paraId="7B4753AE"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31.0</w:t>
                  </w:r>
                </w:p>
              </w:tc>
              <w:tc>
                <w:tcPr>
                  <w:tcW w:w="1584" w:type="dxa"/>
                  <w:vMerge/>
                  <w:tcBorders>
                    <w:bottom w:val="single" w:sz="12" w:space="0" w:color="auto"/>
                    <w:right w:val="nil"/>
                  </w:tcBorders>
                  <w:vAlign w:val="center"/>
                </w:tcPr>
                <w:p w14:paraId="7A6225CE"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p>
              </w:tc>
            </w:tr>
            <w:tr w:rsidR="00CF5131" w:rsidRPr="00CF5131" w14:paraId="3B3ED6D7" w14:textId="77777777" w:rsidTr="00946149">
              <w:trPr>
                <w:trHeight w:val="288"/>
                <w:jc w:val="center"/>
              </w:trPr>
              <w:tc>
                <w:tcPr>
                  <w:tcW w:w="2592" w:type="dxa"/>
                  <w:vMerge w:val="restart"/>
                  <w:tcBorders>
                    <w:top w:val="single" w:sz="12" w:space="0" w:color="auto"/>
                    <w:left w:val="nil"/>
                  </w:tcBorders>
                  <w:vAlign w:val="center"/>
                </w:tcPr>
                <w:p w14:paraId="2386EC3F" w14:textId="77777777" w:rsidR="00CF5131" w:rsidRPr="00CF5131" w:rsidRDefault="00CF5131" w:rsidP="00CF5131">
                  <w:pPr>
                    <w:widowControl/>
                    <w:overflowPunct w:val="0"/>
                    <w:autoSpaceDE w:val="0"/>
                    <w:autoSpaceDN w:val="0"/>
                    <w:adjustRightInd w:val="0"/>
                    <w:spacing w:after="4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Power class 5</w:t>
                  </w:r>
                </w:p>
                <w:p w14:paraId="0A21E7C9" w14:textId="77777777" w:rsidR="00CF5131" w:rsidRPr="00CF5131" w:rsidRDefault="00CF5131" w:rsidP="00CF5131">
                  <w:pPr>
                    <w:widowControl/>
                    <w:overflowPunct w:val="0"/>
                    <w:autoSpaceDE w:val="0"/>
                    <w:autoSpaceDN w:val="0"/>
                    <w:adjustRightInd w:val="0"/>
                    <w:jc w:val="lef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Fixed wireless access UE</w:t>
                  </w:r>
                </w:p>
              </w:tc>
              <w:tc>
                <w:tcPr>
                  <w:tcW w:w="1440" w:type="dxa"/>
                  <w:vMerge w:val="restart"/>
                  <w:vAlign w:val="center"/>
                </w:tcPr>
                <w:p w14:paraId="51C5B4A7"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23</w:t>
                  </w:r>
                </w:p>
              </w:tc>
              <w:tc>
                <w:tcPr>
                  <w:tcW w:w="1584" w:type="dxa"/>
                  <w:tcBorders>
                    <w:top w:val="single" w:sz="12" w:space="0" w:color="auto"/>
                  </w:tcBorders>
                  <w:vAlign w:val="center"/>
                </w:tcPr>
                <w:p w14:paraId="28B05212" w14:textId="77777777" w:rsidR="00CF5131" w:rsidRPr="00CF5131" w:rsidRDefault="00CF5131" w:rsidP="00CF5131">
                  <w:pPr>
                    <w:widowControl/>
                    <w:overflowPunct w:val="0"/>
                    <w:autoSpaceDE w:val="0"/>
                    <w:autoSpaceDN w:val="0"/>
                    <w:adjustRightInd w:val="0"/>
                    <w:jc w:val="right"/>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n257</w:t>
                  </w:r>
                </w:p>
              </w:tc>
              <w:tc>
                <w:tcPr>
                  <w:tcW w:w="1584" w:type="dxa"/>
                  <w:tcBorders>
                    <w:top w:val="single" w:sz="12" w:space="0" w:color="auto"/>
                  </w:tcBorders>
                  <w:vAlign w:val="center"/>
                </w:tcPr>
                <w:p w14:paraId="0F49497E"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30.0</w:t>
                  </w:r>
                </w:p>
              </w:tc>
              <w:tc>
                <w:tcPr>
                  <w:tcW w:w="1584" w:type="dxa"/>
                  <w:vMerge w:val="restart"/>
                  <w:tcBorders>
                    <w:top w:val="single" w:sz="12" w:space="0" w:color="auto"/>
                    <w:right w:val="nil"/>
                  </w:tcBorders>
                  <w:vAlign w:val="center"/>
                </w:tcPr>
                <w:p w14:paraId="09952F28" w14:textId="77777777" w:rsidR="00CF5131" w:rsidRPr="00CF5131" w:rsidRDefault="00CF5131" w:rsidP="00CF5131">
                  <w:pPr>
                    <w:widowControl/>
                    <w:overflowPunct w:val="0"/>
                    <w:autoSpaceDE w:val="0"/>
                    <w:autoSpaceDN w:val="0"/>
                    <w:adjustRightInd w:val="0"/>
                    <w:jc w:val="center"/>
                    <w:textAlignment w:val="baseline"/>
                    <w:rPr>
                      <w:rFonts w:ascii="Times New Roman" w:eastAsia="Malgun Gothic" w:hAnsi="Times New Roman"/>
                      <w:sz w:val="18"/>
                      <w:szCs w:val="18"/>
                      <w:lang w:val="en-GB" w:eastAsia="en-GB"/>
                    </w:rPr>
                  </w:pPr>
                  <w:r w:rsidRPr="00CF5131">
                    <w:rPr>
                      <w:rFonts w:ascii="Times New Roman" w:eastAsia="Malgun Gothic" w:hAnsi="Times New Roman"/>
                      <w:sz w:val="18"/>
                      <w:szCs w:val="18"/>
                      <w:lang w:val="en-GB" w:eastAsia="en-GB"/>
                    </w:rPr>
                    <w:t>43</w:t>
                  </w:r>
                </w:p>
              </w:tc>
            </w:tr>
          </w:tbl>
          <w:p w14:paraId="349C4CF0" w14:textId="2E180B12" w:rsidR="00136ECB" w:rsidRPr="00E97687" w:rsidRDefault="00136ECB" w:rsidP="00E97687">
            <w:pPr>
              <w:widowControl/>
              <w:snapToGrid w:val="0"/>
              <w:spacing w:line="300" w:lineRule="auto"/>
              <w:rPr>
                <w:rFonts w:ascii="Times" w:eastAsia="等线" w:hAnsi="Times"/>
                <w:szCs w:val="24"/>
              </w:rPr>
            </w:pPr>
          </w:p>
        </w:tc>
      </w:tr>
    </w:tbl>
    <w:p w14:paraId="498B39AE" w14:textId="188BD8F5" w:rsidR="00997EBD" w:rsidRDefault="00997EBD" w:rsidP="00E150D1">
      <w:pPr>
        <w:widowControl/>
        <w:rPr>
          <w:rFonts w:ascii="Times" w:eastAsia="等线" w:hAnsi="Times" w:cs="Times New Roman"/>
          <w:kern w:val="0"/>
          <w:sz w:val="20"/>
          <w:szCs w:val="24"/>
        </w:rPr>
      </w:pPr>
    </w:p>
    <w:p w14:paraId="480EF79C" w14:textId="04772291" w:rsidR="00E97687" w:rsidRDefault="00EB3841" w:rsidP="00E150D1">
      <w:pPr>
        <w:widowControl/>
        <w:rPr>
          <w:rFonts w:ascii="Times" w:eastAsia="等线" w:hAnsi="Times" w:cs="Times New Roman"/>
          <w:kern w:val="0"/>
          <w:sz w:val="20"/>
          <w:szCs w:val="24"/>
        </w:rPr>
      </w:pPr>
      <w:r>
        <w:rPr>
          <w:rFonts w:ascii="Times" w:eastAsia="等线" w:hAnsi="Times" w:cs="Times New Roman" w:hint="eastAsia"/>
          <w:kern w:val="0"/>
          <w:sz w:val="20"/>
          <w:szCs w:val="24"/>
        </w:rPr>
        <w:t>T</w:t>
      </w:r>
      <w:r>
        <w:rPr>
          <w:rFonts w:ascii="Times" w:eastAsia="等线" w:hAnsi="Times" w:cs="Times New Roman"/>
          <w:kern w:val="0"/>
          <w:sz w:val="20"/>
          <w:szCs w:val="24"/>
        </w:rPr>
        <w:t xml:space="preserve">herefore, </w:t>
      </w:r>
      <w:r w:rsidR="00651BF8">
        <w:rPr>
          <w:rFonts w:ascii="Times" w:eastAsia="等线" w:hAnsi="Times" w:cs="Times New Roman"/>
          <w:kern w:val="0"/>
          <w:sz w:val="20"/>
          <w:szCs w:val="24"/>
        </w:rPr>
        <w:t>regulatory power limit</w:t>
      </w:r>
      <w:r w:rsidR="00737387">
        <w:rPr>
          <w:rFonts w:ascii="Times" w:eastAsia="等线" w:hAnsi="Times" w:cs="Times New Roman"/>
          <w:kern w:val="0"/>
          <w:sz w:val="20"/>
          <w:szCs w:val="24"/>
        </w:rPr>
        <w:t>, including conducted power limit due to EIRP limit (</w:t>
      </w:r>
      <w:proofErr w:type="spellStart"/>
      <w:r w:rsidR="00737387" w:rsidRPr="00E150D1">
        <w:rPr>
          <w:rFonts w:ascii="Times" w:eastAsia="Batang" w:hAnsi="Times" w:cs="Times New Roman"/>
          <w:kern w:val="0"/>
          <w:sz w:val="20"/>
          <w:szCs w:val="24"/>
          <w:lang w:eastAsia="en-US"/>
        </w:rPr>
        <w:t>Pmax_EIRP</w:t>
      </w:r>
      <w:proofErr w:type="spellEnd"/>
      <w:r w:rsidR="00737387">
        <w:rPr>
          <w:rFonts w:ascii="Times" w:eastAsia="等线" w:hAnsi="Times" w:cs="Times New Roman"/>
          <w:kern w:val="0"/>
          <w:sz w:val="20"/>
          <w:szCs w:val="24"/>
        </w:rPr>
        <w:t>) and conducted power limit due to PSD limit (</w:t>
      </w:r>
      <w:proofErr w:type="spellStart"/>
      <w:r w:rsidR="00737387" w:rsidRPr="00E150D1">
        <w:rPr>
          <w:rFonts w:ascii="Times" w:eastAsia="Batang" w:hAnsi="Times" w:cs="Times New Roman"/>
          <w:kern w:val="0"/>
          <w:sz w:val="20"/>
          <w:szCs w:val="24"/>
          <w:lang w:eastAsia="en-US"/>
        </w:rPr>
        <w:t>Pmax_</w:t>
      </w:r>
      <w:r w:rsidR="00737387">
        <w:rPr>
          <w:rFonts w:ascii="Times" w:eastAsia="Batang" w:hAnsi="Times" w:cs="Times New Roman"/>
          <w:kern w:val="0"/>
          <w:sz w:val="20"/>
          <w:szCs w:val="24"/>
          <w:lang w:eastAsia="en-US"/>
        </w:rPr>
        <w:t>P</w:t>
      </w:r>
      <w:proofErr w:type="spellEnd"/>
      <w:r w:rsidR="00737387">
        <w:rPr>
          <w:rFonts w:ascii="Times" w:eastAsia="等线" w:hAnsi="Times" w:cs="Times New Roman"/>
          <w:kern w:val="0"/>
          <w:sz w:val="20"/>
          <w:szCs w:val="24"/>
        </w:rPr>
        <w:t>),</w:t>
      </w:r>
      <w:r w:rsidR="00651BF8">
        <w:rPr>
          <w:rFonts w:ascii="Times" w:eastAsia="等线" w:hAnsi="Times" w:cs="Times New Roman"/>
          <w:kern w:val="0"/>
          <w:sz w:val="20"/>
          <w:szCs w:val="24"/>
        </w:rPr>
        <w:t xml:space="preserve"> </w:t>
      </w:r>
      <w:r w:rsidR="00F9113A">
        <w:rPr>
          <w:rFonts w:ascii="Times" w:eastAsia="等线" w:hAnsi="Times" w:cs="Times New Roman"/>
          <w:kern w:val="0"/>
          <w:sz w:val="20"/>
          <w:szCs w:val="24"/>
        </w:rPr>
        <w:t>is</w:t>
      </w:r>
      <w:r w:rsidR="00651BF8">
        <w:rPr>
          <w:rFonts w:ascii="Times" w:eastAsia="等线" w:hAnsi="Times" w:cs="Times New Roman"/>
          <w:kern w:val="0"/>
          <w:sz w:val="20"/>
          <w:szCs w:val="24"/>
        </w:rPr>
        <w:t xml:space="preserve"> the only factor determining the </w:t>
      </w:r>
      <w:r w:rsidR="00737387">
        <w:rPr>
          <w:rFonts w:ascii="Times" w:eastAsia="等线" w:hAnsi="Times" w:cs="Times New Roman"/>
          <w:kern w:val="0"/>
          <w:sz w:val="20"/>
          <w:szCs w:val="24"/>
        </w:rPr>
        <w:t>PUCCH transmission power limits</w:t>
      </w:r>
      <w:r w:rsidR="00651BF8">
        <w:rPr>
          <w:rFonts w:ascii="Times" w:eastAsia="等线" w:hAnsi="Times" w:cs="Times New Roman"/>
          <w:kern w:val="0"/>
          <w:sz w:val="20"/>
          <w:szCs w:val="24"/>
        </w:rPr>
        <w:t xml:space="preserve"> in our evaluation</w:t>
      </w:r>
      <w:r w:rsidR="00F9113A">
        <w:rPr>
          <w:rFonts w:ascii="Times" w:eastAsia="等线" w:hAnsi="Times" w:cs="Times New Roman"/>
          <w:kern w:val="0"/>
          <w:sz w:val="20"/>
          <w:szCs w:val="24"/>
        </w:rPr>
        <w:t>s</w:t>
      </w:r>
      <w:r w:rsidR="00651BF8">
        <w:rPr>
          <w:rFonts w:ascii="Times" w:eastAsia="等线" w:hAnsi="Times" w:cs="Times New Roman"/>
          <w:kern w:val="0"/>
          <w:sz w:val="20"/>
          <w:szCs w:val="24"/>
        </w:rPr>
        <w:t>,</w:t>
      </w:r>
      <w:r w:rsidR="00737387">
        <w:rPr>
          <w:rFonts w:ascii="Times" w:eastAsia="等线" w:hAnsi="Times" w:cs="Times New Roman"/>
          <w:kern w:val="0"/>
          <w:sz w:val="20"/>
          <w:szCs w:val="24"/>
        </w:rPr>
        <w:t xml:space="preserve"> i.e. </w:t>
      </w:r>
      <w:proofErr w:type="spellStart"/>
      <w:r w:rsidR="00737387" w:rsidRPr="001B4DBC">
        <w:rPr>
          <w:rFonts w:ascii="Times" w:eastAsia="等线" w:hAnsi="Times" w:cs="Times New Roman"/>
          <w:kern w:val="0"/>
          <w:sz w:val="20"/>
          <w:szCs w:val="24"/>
        </w:rPr>
        <w:t>Pmax</w:t>
      </w:r>
      <w:proofErr w:type="spellEnd"/>
      <w:r w:rsidR="00737387" w:rsidRPr="001B4DBC">
        <w:rPr>
          <w:rFonts w:ascii="Times" w:eastAsia="等线" w:hAnsi="Times" w:cs="Times New Roman"/>
          <w:kern w:val="0"/>
          <w:sz w:val="20"/>
          <w:szCs w:val="24"/>
        </w:rPr>
        <w:t xml:space="preserve"> = </w:t>
      </w:r>
      <w:proofErr w:type="gramStart"/>
      <w:r w:rsidR="00737387" w:rsidRPr="001B4DBC">
        <w:rPr>
          <w:rFonts w:ascii="Times" w:eastAsia="等线" w:hAnsi="Times" w:cs="Times New Roman"/>
          <w:kern w:val="0"/>
          <w:sz w:val="20"/>
          <w:szCs w:val="24"/>
        </w:rPr>
        <w:t>m</w:t>
      </w:r>
      <w:r w:rsidR="00737387" w:rsidRPr="001B4DBC">
        <w:rPr>
          <w:rFonts w:ascii="Times" w:eastAsia="等线" w:hAnsi="Times" w:cs="Times New Roman" w:hint="eastAsia"/>
          <w:kern w:val="0"/>
          <w:sz w:val="20"/>
          <w:szCs w:val="24"/>
        </w:rPr>
        <w:t>in(</w:t>
      </w:r>
      <w:proofErr w:type="spellStart"/>
      <w:proofErr w:type="gramEnd"/>
      <w:r w:rsidR="00737387" w:rsidRPr="001B4DBC">
        <w:rPr>
          <w:rFonts w:ascii="Times" w:eastAsia="等线" w:hAnsi="Times" w:cs="Times New Roman"/>
          <w:kern w:val="0"/>
          <w:sz w:val="20"/>
          <w:szCs w:val="24"/>
        </w:rPr>
        <w:t>Pmax_EIRP</w:t>
      </w:r>
      <w:proofErr w:type="spellEnd"/>
      <w:r w:rsidR="00737387" w:rsidRPr="001B4DBC">
        <w:rPr>
          <w:rFonts w:ascii="Times" w:eastAsia="等线" w:hAnsi="Times" w:cs="Times New Roman"/>
          <w:kern w:val="0"/>
          <w:sz w:val="20"/>
          <w:szCs w:val="24"/>
        </w:rPr>
        <w:t xml:space="preserve">, </w:t>
      </w:r>
      <w:proofErr w:type="spellStart"/>
      <w:r w:rsidR="00737387" w:rsidRPr="001B4DBC">
        <w:rPr>
          <w:rFonts w:ascii="Times" w:eastAsia="等线" w:hAnsi="Times" w:cs="Times New Roman"/>
          <w:kern w:val="0"/>
          <w:sz w:val="20"/>
          <w:szCs w:val="24"/>
        </w:rPr>
        <w:t>Pmax_P</w:t>
      </w:r>
      <w:proofErr w:type="spellEnd"/>
      <w:r w:rsidR="00737387" w:rsidRPr="001B4DBC">
        <w:rPr>
          <w:rFonts w:ascii="Times" w:eastAsia="等线" w:hAnsi="Times" w:cs="Times New Roman"/>
          <w:kern w:val="0"/>
          <w:sz w:val="20"/>
          <w:szCs w:val="24"/>
        </w:rPr>
        <w:t>).</w:t>
      </w:r>
    </w:p>
    <w:p w14:paraId="410ED39E" w14:textId="4AD6DABE" w:rsidR="00E97687" w:rsidRDefault="00E97687" w:rsidP="00E150D1">
      <w:pPr>
        <w:widowControl/>
        <w:rPr>
          <w:rFonts w:ascii="Times" w:eastAsia="等线" w:hAnsi="Times" w:cs="Times New Roman"/>
          <w:kern w:val="0"/>
          <w:sz w:val="20"/>
          <w:szCs w:val="24"/>
        </w:rPr>
      </w:pPr>
    </w:p>
    <w:p w14:paraId="65723DB7" w14:textId="7202263C" w:rsidR="00017C88" w:rsidRPr="00E150D1" w:rsidRDefault="00017C88" w:rsidP="00017C88">
      <w:pPr>
        <w:widowControl/>
        <w:rPr>
          <w:rFonts w:ascii="Times" w:eastAsia="等线" w:hAnsi="Times" w:cs="Times New Roman"/>
          <w:kern w:val="0"/>
          <w:sz w:val="20"/>
          <w:szCs w:val="24"/>
        </w:rPr>
      </w:pPr>
      <w:r w:rsidRPr="00E150D1">
        <w:rPr>
          <w:rFonts w:ascii="Times" w:eastAsia="等线" w:hAnsi="Times" w:cs="Times New Roman"/>
          <w:kern w:val="0"/>
          <w:sz w:val="20"/>
          <w:szCs w:val="24"/>
        </w:rPr>
        <w:t>T</w:t>
      </w:r>
      <w:r w:rsidRPr="00E150D1">
        <w:rPr>
          <w:rFonts w:ascii="Times" w:eastAsia="等线" w:hAnsi="Times" w:cs="Times New Roman" w:hint="eastAsia"/>
          <w:kern w:val="0"/>
          <w:sz w:val="20"/>
          <w:szCs w:val="24"/>
        </w:rPr>
        <w:t>able</w:t>
      </w:r>
      <w:r w:rsidRPr="00E150D1">
        <w:rPr>
          <w:rFonts w:ascii="Times" w:eastAsia="等线" w:hAnsi="Times" w:cs="Times New Roman"/>
          <w:kern w:val="0"/>
          <w:sz w:val="20"/>
          <w:szCs w:val="24"/>
        </w:rPr>
        <w:t xml:space="preserve"> 1 provides regulatory limits on EIRP and conducted power</w:t>
      </w:r>
      <w:r>
        <w:rPr>
          <w:rFonts w:ascii="Times" w:eastAsia="等线" w:hAnsi="Times" w:cs="Times New Roman"/>
          <w:kern w:val="0"/>
          <w:sz w:val="20"/>
          <w:szCs w:val="24"/>
        </w:rPr>
        <w:t xml:space="preserve"> </w:t>
      </w:r>
      <w:r w:rsidRPr="00E150D1">
        <w:rPr>
          <w:rFonts w:ascii="Times" w:eastAsia="等线" w:hAnsi="Times" w:cs="Times New Roman"/>
          <w:kern w:val="0"/>
          <w:sz w:val="20"/>
          <w:szCs w:val="24"/>
        </w:rPr>
        <w:t xml:space="preserve">for various regulatory regions: </w:t>
      </w:r>
    </w:p>
    <w:p w14:paraId="6AB67BAE" w14:textId="77777777" w:rsidR="00017C88" w:rsidRPr="00E150D1" w:rsidRDefault="00017C88" w:rsidP="00017C88">
      <w:pPr>
        <w:widowControl/>
        <w:rPr>
          <w:rFonts w:ascii="Times" w:eastAsia="等线" w:hAnsi="Times" w:cs="Times New Roman"/>
          <w:kern w:val="0"/>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969"/>
        <w:gridCol w:w="3935"/>
      </w:tblGrid>
      <w:tr w:rsidR="00017C88" w:rsidRPr="00E150D1" w14:paraId="2EFFBE45" w14:textId="77777777" w:rsidTr="00E77F7E">
        <w:tc>
          <w:tcPr>
            <w:tcW w:w="1384" w:type="dxa"/>
          </w:tcPr>
          <w:p w14:paraId="75B3B91F" w14:textId="77777777" w:rsidR="00017C88" w:rsidRPr="00E150D1" w:rsidRDefault="00017C88" w:rsidP="00E77F7E">
            <w:pPr>
              <w:widowControl/>
              <w:jc w:val="center"/>
              <w:rPr>
                <w:rFonts w:ascii="Times" w:eastAsia="Batang" w:hAnsi="Times" w:cs="Times New Roman"/>
                <w:kern w:val="0"/>
                <w:sz w:val="18"/>
                <w:szCs w:val="18"/>
                <w:lang w:eastAsia="en-US"/>
              </w:rPr>
            </w:pPr>
          </w:p>
        </w:tc>
        <w:tc>
          <w:tcPr>
            <w:tcW w:w="3969" w:type="dxa"/>
          </w:tcPr>
          <w:p w14:paraId="0AD1BE38" w14:textId="77777777" w:rsidR="00017C88" w:rsidRPr="00E150D1" w:rsidRDefault="00017C88" w:rsidP="00E77F7E">
            <w:pPr>
              <w:widowControl/>
              <w:jc w:val="center"/>
              <w:rPr>
                <w:rFonts w:ascii="Times" w:eastAsia="Batang" w:hAnsi="Times" w:cs="Times New Roman"/>
                <w:kern w:val="0"/>
                <w:sz w:val="18"/>
                <w:szCs w:val="18"/>
                <w:lang w:eastAsia="en-US"/>
              </w:rPr>
            </w:pPr>
            <w:proofErr w:type="spellStart"/>
            <w:r w:rsidRPr="00E150D1">
              <w:rPr>
                <w:rFonts w:ascii="Times" w:eastAsia="Batang" w:hAnsi="Times" w:cs="Times New Roman"/>
                <w:kern w:val="0"/>
                <w:sz w:val="18"/>
                <w:szCs w:val="18"/>
                <w:lang w:eastAsia="en-US"/>
              </w:rPr>
              <w:t>Pmax_EIRP</w:t>
            </w:r>
            <w:proofErr w:type="spellEnd"/>
          </w:p>
        </w:tc>
        <w:tc>
          <w:tcPr>
            <w:tcW w:w="3935" w:type="dxa"/>
          </w:tcPr>
          <w:p w14:paraId="2B7B29CF" w14:textId="77777777" w:rsidR="00017C88" w:rsidRPr="00E150D1" w:rsidRDefault="00017C88" w:rsidP="00E77F7E">
            <w:pPr>
              <w:widowControl/>
              <w:jc w:val="center"/>
              <w:rPr>
                <w:rFonts w:ascii="Times" w:eastAsia="Batang" w:hAnsi="Times" w:cs="Times New Roman"/>
                <w:kern w:val="0"/>
                <w:sz w:val="18"/>
                <w:szCs w:val="18"/>
                <w:lang w:eastAsia="en-US"/>
              </w:rPr>
            </w:pPr>
            <w:proofErr w:type="spellStart"/>
            <w:r w:rsidRPr="00E150D1">
              <w:rPr>
                <w:rFonts w:ascii="Times" w:eastAsia="Batang" w:hAnsi="Times" w:cs="Times New Roman"/>
                <w:kern w:val="0"/>
                <w:sz w:val="18"/>
                <w:szCs w:val="18"/>
                <w:lang w:eastAsia="en-US"/>
              </w:rPr>
              <w:t>Pmax_P</w:t>
            </w:r>
            <w:proofErr w:type="spellEnd"/>
          </w:p>
        </w:tc>
      </w:tr>
      <w:tr w:rsidR="00017C88" w:rsidRPr="00E150D1" w14:paraId="5EE29973" w14:textId="77777777" w:rsidTr="00E77F7E">
        <w:tc>
          <w:tcPr>
            <w:tcW w:w="1384" w:type="dxa"/>
          </w:tcPr>
          <w:p w14:paraId="24332F44" w14:textId="77777777"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EU</w:t>
            </w:r>
          </w:p>
        </w:tc>
        <w:tc>
          <w:tcPr>
            <w:tcW w:w="3969" w:type="dxa"/>
          </w:tcPr>
          <w:p w14:paraId="5AA90125" w14:textId="77777777"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w:eastAsia="Batang" w:hAnsi="Times" w:cs="Times New Roman" w:hint="eastAsia"/>
                <w:kern w:val="0"/>
                <w:sz w:val="18"/>
                <w:szCs w:val="18"/>
                <w:lang w:eastAsia="en-US"/>
              </w:rPr>
              <w:t>40 dBm-</w:t>
            </w:r>
            <w:proofErr w:type="spellStart"/>
            <w:r w:rsidRPr="00E150D1">
              <w:rPr>
                <w:rFonts w:ascii="Times" w:eastAsia="Batang" w:hAnsi="Times" w:cs="Times New Roman" w:hint="eastAsia"/>
                <w:kern w:val="0"/>
                <w:sz w:val="18"/>
                <w:szCs w:val="18"/>
                <w:lang w:eastAsia="en-US"/>
              </w:rPr>
              <w:t>TxBF</w:t>
            </w:r>
            <w:proofErr w:type="spellEnd"/>
          </w:p>
        </w:tc>
        <w:tc>
          <w:tcPr>
            <w:tcW w:w="3935" w:type="dxa"/>
          </w:tcPr>
          <w:p w14:paraId="209DC02F" w14:textId="77777777" w:rsidR="00017C88" w:rsidRPr="00E150D1" w:rsidRDefault="00017C88" w:rsidP="00E77F7E">
            <w:pPr>
              <w:widowControl/>
              <w:jc w:val="center"/>
              <w:rPr>
                <w:rFonts w:ascii="Times New Roman" w:eastAsia="Times New Roman" w:hAnsi="Times New Roman"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23 dBm/MHz + </w:t>
            </w:r>
            <w:proofErr w:type="gramStart"/>
            <w:r w:rsidRPr="00E150D1">
              <w:rPr>
                <w:rFonts w:ascii="Times New Roman" w:eastAsia="Times New Roman" w:hAnsi="Times New Roman" w:cs="Times New Roman"/>
                <w:kern w:val="0"/>
                <w:sz w:val="18"/>
                <w:szCs w:val="18"/>
                <w:lang w:eastAsia="en-US"/>
              </w:rPr>
              <w:t>max(</w:t>
            </w:r>
            <w:proofErr w:type="gramEnd"/>
            <w:r w:rsidRPr="00E150D1">
              <w:rPr>
                <w:rFonts w:ascii="Times New Roman" w:eastAsia="Times New Roman" w:hAnsi="Times New Roman" w:cs="Times New Roman"/>
                <w:kern w:val="0"/>
                <w:sz w:val="18"/>
                <w:szCs w:val="18"/>
                <w:lang w:eastAsia="en-US"/>
              </w:rPr>
              <w:t xml:space="preserve">0, 10*log10(BW)) - </w:t>
            </w:r>
            <w:proofErr w:type="spellStart"/>
            <w:r w:rsidRPr="00E150D1">
              <w:rPr>
                <w:rFonts w:ascii="Times New Roman" w:eastAsia="Times New Roman" w:hAnsi="Times New Roman" w:cs="Times New Roman"/>
                <w:kern w:val="0"/>
                <w:sz w:val="18"/>
                <w:szCs w:val="18"/>
                <w:lang w:eastAsia="en-US"/>
              </w:rPr>
              <w:t>TxBF</w:t>
            </w:r>
            <w:proofErr w:type="spellEnd"/>
          </w:p>
        </w:tc>
      </w:tr>
      <w:tr w:rsidR="00017C88" w:rsidRPr="00E150D1" w14:paraId="53D66048" w14:textId="77777777" w:rsidTr="00E77F7E">
        <w:tc>
          <w:tcPr>
            <w:tcW w:w="1384" w:type="dxa"/>
          </w:tcPr>
          <w:p w14:paraId="3625AA78" w14:textId="77777777"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US</w:t>
            </w:r>
          </w:p>
        </w:tc>
        <w:tc>
          <w:tcPr>
            <w:tcW w:w="3969" w:type="dxa"/>
          </w:tcPr>
          <w:p w14:paraId="5E098154" w14:textId="77777777" w:rsidR="00017C88" w:rsidRPr="00E150D1" w:rsidRDefault="00017C88" w:rsidP="00E77F7E">
            <w:pPr>
              <w:keepNext/>
              <w:keepLines/>
              <w:widowControl/>
              <w:jc w:val="center"/>
              <w:rPr>
                <w:rFonts w:ascii="Times New Roman" w:eastAsia="Times New Roman" w:hAnsi="Times New Roman" w:cs="Times New Roman"/>
                <w:kern w:val="0"/>
                <w:sz w:val="18"/>
                <w:szCs w:val="18"/>
                <w:lang w:eastAsia="en-US"/>
              </w:rPr>
            </w:pPr>
            <w:r w:rsidRPr="00E150D1">
              <w:rPr>
                <w:rFonts w:ascii="Times" w:eastAsia="Batang" w:hAnsi="Times" w:cs="Times New Roman" w:hint="eastAsia"/>
                <w:kern w:val="0"/>
                <w:sz w:val="18"/>
                <w:szCs w:val="18"/>
                <w:lang w:eastAsia="en-US"/>
              </w:rPr>
              <w:t>40 dBm-</w:t>
            </w:r>
            <w:proofErr w:type="spellStart"/>
            <w:r w:rsidRPr="00E150D1">
              <w:rPr>
                <w:rFonts w:ascii="Times" w:eastAsia="Batang" w:hAnsi="Times" w:cs="Times New Roman" w:hint="eastAsia"/>
                <w:kern w:val="0"/>
                <w:sz w:val="18"/>
                <w:szCs w:val="18"/>
                <w:lang w:eastAsia="en-US"/>
              </w:rPr>
              <w:t>TxBF</w:t>
            </w:r>
            <w:proofErr w:type="spellEnd"/>
          </w:p>
        </w:tc>
        <w:tc>
          <w:tcPr>
            <w:tcW w:w="3935" w:type="dxa"/>
          </w:tcPr>
          <w:p w14:paraId="2DB35526" w14:textId="77777777" w:rsidR="00017C88" w:rsidRPr="00E150D1" w:rsidRDefault="00017C88" w:rsidP="00E77F7E">
            <w:pPr>
              <w:keepNext/>
              <w:keepLines/>
              <w:widowControl/>
              <w:jc w:val="center"/>
              <w:rPr>
                <w:rFonts w:ascii="Times New Roman" w:eastAsia="Times New Roman" w:hAnsi="Times New Roman"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27 dBm – </w:t>
            </w:r>
            <w:proofErr w:type="gramStart"/>
            <w:r w:rsidRPr="00E150D1">
              <w:rPr>
                <w:rFonts w:ascii="Times New Roman" w:eastAsia="Times New Roman" w:hAnsi="Times New Roman" w:cs="Times New Roman"/>
                <w:kern w:val="0"/>
                <w:sz w:val="18"/>
                <w:szCs w:val="18"/>
                <w:lang w:eastAsia="en-US"/>
              </w:rPr>
              <w:t>max(</w:t>
            </w:r>
            <w:proofErr w:type="gramEnd"/>
            <w:r w:rsidRPr="00E150D1">
              <w:rPr>
                <w:rFonts w:ascii="Times New Roman" w:eastAsia="Times New Roman" w:hAnsi="Times New Roman" w:cs="Times New Roman"/>
                <w:kern w:val="0"/>
                <w:sz w:val="18"/>
                <w:szCs w:val="18"/>
                <w:lang w:eastAsia="en-US"/>
              </w:rPr>
              <w:t>0, 10*log10(100 / BW))</w:t>
            </w:r>
          </w:p>
        </w:tc>
      </w:tr>
      <w:tr w:rsidR="00017C88" w:rsidRPr="00E150D1" w14:paraId="05E49633" w14:textId="77777777" w:rsidTr="00E77F7E">
        <w:tc>
          <w:tcPr>
            <w:tcW w:w="1384" w:type="dxa"/>
          </w:tcPr>
          <w:p w14:paraId="62387CF3" w14:textId="3F003B2D"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 xml:space="preserve">South </w:t>
            </w:r>
            <w:r w:rsidR="00643AFE" w:rsidRPr="00E150D1">
              <w:rPr>
                <w:rFonts w:ascii="Times" w:eastAsia="Batang" w:hAnsi="Times" w:cs="Times New Roman"/>
                <w:kern w:val="0"/>
                <w:sz w:val="18"/>
                <w:szCs w:val="18"/>
                <w:lang w:eastAsia="en-US"/>
              </w:rPr>
              <w:t>Korea</w:t>
            </w:r>
          </w:p>
        </w:tc>
        <w:tc>
          <w:tcPr>
            <w:tcW w:w="3969" w:type="dxa"/>
          </w:tcPr>
          <w:p w14:paraId="2C1E6B77" w14:textId="77777777" w:rsidR="00017C88" w:rsidRPr="00E150D1" w:rsidRDefault="00017C88" w:rsidP="00E77F7E">
            <w:pPr>
              <w:widowControl/>
              <w:jc w:val="center"/>
              <w:rPr>
                <w:rFonts w:ascii="Times New Roman" w:eastAsia="Times New Roman" w:hAnsi="Times New Roman" w:cs="Times New Roman"/>
                <w:kern w:val="0"/>
                <w:sz w:val="16"/>
                <w:szCs w:val="16"/>
                <w:lang w:eastAsia="en-US"/>
              </w:rPr>
            </w:pPr>
            <w:r w:rsidRPr="00E150D1">
              <w:rPr>
                <w:rFonts w:ascii="Times New Roman" w:eastAsia="Times New Roman" w:hAnsi="Times New Roman" w:cs="Times New Roman"/>
                <w:kern w:val="0"/>
                <w:sz w:val="18"/>
                <w:szCs w:val="18"/>
                <w:lang w:eastAsia="en-US"/>
              </w:rPr>
              <w:t xml:space="preserve">43 dBm – </w:t>
            </w:r>
            <w:proofErr w:type="spellStart"/>
            <w:r w:rsidRPr="00E150D1">
              <w:rPr>
                <w:rFonts w:ascii="Times New Roman" w:eastAsia="Times New Roman" w:hAnsi="Times New Roman" w:cs="Times New Roman"/>
                <w:kern w:val="0"/>
                <w:sz w:val="18"/>
                <w:szCs w:val="18"/>
                <w:lang w:eastAsia="en-US"/>
              </w:rPr>
              <w:t>TxBF</w:t>
            </w:r>
            <w:proofErr w:type="spellEnd"/>
            <w:r w:rsidRPr="00E150D1">
              <w:rPr>
                <w:rFonts w:ascii="Times New Roman" w:eastAsia="Times New Roman" w:hAnsi="Times New Roman" w:cs="Times New Roman"/>
                <w:kern w:val="0"/>
                <w:sz w:val="16"/>
                <w:szCs w:val="16"/>
                <w:lang w:eastAsia="en-US"/>
              </w:rPr>
              <w:t xml:space="preserve">   when an equipment is &gt;=300m from an astronomical antenna</w:t>
            </w:r>
          </w:p>
          <w:p w14:paraId="260D915E" w14:textId="77777777"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27 dBm – </w:t>
            </w:r>
            <w:proofErr w:type="spellStart"/>
            <w:r w:rsidRPr="00E150D1">
              <w:rPr>
                <w:rFonts w:ascii="Times New Roman" w:eastAsia="Times New Roman" w:hAnsi="Times New Roman" w:cs="Times New Roman"/>
                <w:kern w:val="0"/>
                <w:sz w:val="18"/>
                <w:szCs w:val="18"/>
                <w:lang w:eastAsia="en-US"/>
              </w:rPr>
              <w:t>TxBF</w:t>
            </w:r>
            <w:proofErr w:type="spellEnd"/>
            <w:r w:rsidRPr="00E150D1">
              <w:rPr>
                <w:rFonts w:ascii="Times New Roman" w:eastAsia="Times New Roman" w:hAnsi="Times New Roman" w:cs="Times New Roman"/>
                <w:kern w:val="0"/>
                <w:sz w:val="16"/>
                <w:szCs w:val="16"/>
                <w:lang w:eastAsia="en-US"/>
              </w:rPr>
              <w:t xml:space="preserve">   when an equipment is &lt;300m from an astronomical antenna</w:t>
            </w:r>
          </w:p>
        </w:tc>
        <w:tc>
          <w:tcPr>
            <w:tcW w:w="3935" w:type="dxa"/>
            <w:vAlign w:val="center"/>
          </w:tcPr>
          <w:p w14:paraId="718E9485" w14:textId="77777777" w:rsidR="00017C88" w:rsidRPr="00E150D1" w:rsidRDefault="00017C88" w:rsidP="00E77F7E">
            <w:pPr>
              <w:widowControl/>
              <w:jc w:val="center"/>
              <w:rPr>
                <w:rFonts w:ascii="Times" w:eastAsia="Batang" w:hAnsi="Times"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13 dBm/MHz + </w:t>
            </w:r>
            <w:proofErr w:type="gramStart"/>
            <w:r w:rsidRPr="00E150D1">
              <w:rPr>
                <w:rFonts w:ascii="Times New Roman" w:eastAsia="Times New Roman" w:hAnsi="Times New Roman" w:cs="Times New Roman"/>
                <w:kern w:val="0"/>
                <w:sz w:val="18"/>
                <w:szCs w:val="18"/>
                <w:lang w:eastAsia="en-US"/>
              </w:rPr>
              <w:t>max(</w:t>
            </w:r>
            <w:proofErr w:type="gramEnd"/>
            <w:r w:rsidRPr="00E150D1">
              <w:rPr>
                <w:rFonts w:ascii="Times New Roman" w:eastAsia="Times New Roman" w:hAnsi="Times New Roman" w:cs="Times New Roman"/>
                <w:kern w:val="0"/>
                <w:sz w:val="18"/>
                <w:szCs w:val="18"/>
                <w:lang w:eastAsia="en-US"/>
              </w:rPr>
              <w:t xml:space="preserve">0, 10*log10(BW)) - </w:t>
            </w:r>
            <w:proofErr w:type="spellStart"/>
            <w:r w:rsidRPr="00E150D1">
              <w:rPr>
                <w:rFonts w:ascii="Times New Roman" w:eastAsia="Times New Roman" w:hAnsi="Times New Roman" w:cs="Times New Roman"/>
                <w:kern w:val="0"/>
                <w:sz w:val="18"/>
                <w:szCs w:val="18"/>
                <w:lang w:eastAsia="en-US"/>
              </w:rPr>
              <w:t>TxBF</w:t>
            </w:r>
            <w:proofErr w:type="spellEnd"/>
          </w:p>
        </w:tc>
      </w:tr>
    </w:tbl>
    <w:p w14:paraId="2D62DAF3" w14:textId="6592E5C9" w:rsidR="00017C88" w:rsidRPr="00E150D1" w:rsidRDefault="00017C88" w:rsidP="00017C88">
      <w:pPr>
        <w:widowControl/>
        <w:jc w:val="center"/>
        <w:rPr>
          <w:rFonts w:ascii="Times" w:eastAsia="等线" w:hAnsi="Times" w:cs="Times New Roman"/>
          <w:kern w:val="0"/>
          <w:sz w:val="20"/>
          <w:szCs w:val="24"/>
        </w:rPr>
      </w:pPr>
      <w:r w:rsidRPr="00E150D1">
        <w:rPr>
          <w:rFonts w:ascii="Times" w:eastAsia="等线" w:hAnsi="Times" w:cs="Times New Roman"/>
          <w:kern w:val="0"/>
          <w:sz w:val="20"/>
          <w:szCs w:val="24"/>
        </w:rPr>
        <w:t>Table 1: Regulatory Power Limits by Region [</w:t>
      </w:r>
      <w:r w:rsidR="000C75CA">
        <w:rPr>
          <w:rFonts w:ascii="Times" w:eastAsia="等线" w:hAnsi="Times" w:cs="Times New Roman"/>
          <w:kern w:val="0"/>
          <w:sz w:val="20"/>
          <w:szCs w:val="24"/>
        </w:rPr>
        <w:t>4</w:t>
      </w:r>
      <w:r w:rsidRPr="00E150D1">
        <w:rPr>
          <w:rFonts w:ascii="Times" w:eastAsia="等线" w:hAnsi="Times" w:cs="Times New Roman"/>
          <w:kern w:val="0"/>
          <w:sz w:val="20"/>
          <w:szCs w:val="24"/>
        </w:rPr>
        <w:t>]</w:t>
      </w:r>
    </w:p>
    <w:p w14:paraId="2F928FF4" w14:textId="44766D80" w:rsidR="00017C88" w:rsidRDefault="00017C88" w:rsidP="00E150D1">
      <w:pPr>
        <w:widowControl/>
        <w:rPr>
          <w:rFonts w:ascii="Times" w:eastAsia="等线" w:hAnsi="Times" w:cs="Times New Roman"/>
          <w:kern w:val="0"/>
          <w:sz w:val="20"/>
          <w:szCs w:val="24"/>
        </w:rPr>
      </w:pPr>
    </w:p>
    <w:p w14:paraId="0E539D72" w14:textId="451CAB6D" w:rsidR="00017C88" w:rsidRPr="00017C88" w:rsidRDefault="00F9113A" w:rsidP="00E150D1">
      <w:pPr>
        <w:widowControl/>
        <w:rPr>
          <w:rFonts w:ascii="Times" w:eastAsia="等线" w:hAnsi="Times" w:cs="Times New Roman"/>
          <w:kern w:val="0"/>
          <w:sz w:val="20"/>
          <w:szCs w:val="24"/>
        </w:rPr>
      </w:pPr>
      <w:r>
        <w:rPr>
          <w:rFonts w:ascii="Times" w:eastAsia="等线" w:hAnsi="Times" w:cs="Times New Roman" w:hint="eastAsia"/>
          <w:kern w:val="0"/>
          <w:sz w:val="20"/>
          <w:szCs w:val="24"/>
        </w:rPr>
        <w:t>I</w:t>
      </w:r>
      <w:r>
        <w:rPr>
          <w:rFonts w:ascii="Times" w:eastAsia="等线" w:hAnsi="Times" w:cs="Times New Roman"/>
          <w:kern w:val="0"/>
          <w:sz w:val="20"/>
          <w:szCs w:val="24"/>
        </w:rPr>
        <w:t>n the first evaluation case, EU regulation limit is applied</w:t>
      </w:r>
      <w:r w:rsidR="007F05DD">
        <w:rPr>
          <w:rFonts w:ascii="Times" w:eastAsia="等线" w:hAnsi="Times" w:cs="Times New Roman"/>
          <w:kern w:val="0"/>
          <w:sz w:val="20"/>
          <w:szCs w:val="24"/>
        </w:rPr>
        <w:t xml:space="preserve">. The PUCCH transmission power with different number of RBs is shown in Fig.1. </w:t>
      </w:r>
      <w:r w:rsidR="007F05DD" w:rsidRPr="001B4DBC">
        <w:rPr>
          <w:rFonts w:ascii="Times" w:eastAsia="等线" w:hAnsi="Times" w:cs="Times New Roman"/>
          <w:kern w:val="0"/>
          <w:sz w:val="20"/>
          <w:szCs w:val="24"/>
        </w:rPr>
        <w:t xml:space="preserve">The decisive factor for the PUCCH transmission power limit is </w:t>
      </w:r>
      <w:proofErr w:type="spellStart"/>
      <w:r w:rsidR="007F05DD" w:rsidRPr="001B4DBC">
        <w:rPr>
          <w:rFonts w:ascii="Times" w:eastAsia="等线" w:hAnsi="Times" w:cs="Times New Roman"/>
          <w:kern w:val="0"/>
          <w:sz w:val="20"/>
          <w:szCs w:val="24"/>
        </w:rPr>
        <w:t>Pmax_P</w:t>
      </w:r>
      <w:proofErr w:type="spellEnd"/>
      <w:r w:rsidR="007F05DD" w:rsidRPr="001B4DBC">
        <w:rPr>
          <w:rFonts w:ascii="Times" w:eastAsia="等线" w:hAnsi="Times" w:cs="Times New Roman"/>
          <w:kern w:val="0"/>
          <w:sz w:val="20"/>
          <w:szCs w:val="24"/>
        </w:rPr>
        <w:t xml:space="preserve"> up to </w:t>
      </w:r>
      <w:r w:rsidR="00DE0BA8">
        <w:rPr>
          <w:rFonts w:ascii="Times" w:eastAsia="等线" w:hAnsi="Times" w:cs="Times New Roman"/>
          <w:kern w:val="0"/>
          <w:sz w:val="20"/>
          <w:szCs w:val="24"/>
        </w:rPr>
        <w:t>34</w:t>
      </w:r>
      <w:r w:rsidR="007F05DD" w:rsidRPr="001B4DBC">
        <w:rPr>
          <w:rFonts w:ascii="Times" w:eastAsia="等线" w:hAnsi="Times" w:cs="Times New Roman"/>
          <w:kern w:val="0"/>
          <w:sz w:val="20"/>
          <w:szCs w:val="24"/>
        </w:rPr>
        <w:t xml:space="preserve"> RB</w:t>
      </w:r>
      <w:r w:rsidR="00DE0BA8">
        <w:rPr>
          <w:rFonts w:ascii="Times" w:eastAsia="等线" w:hAnsi="Times" w:cs="Times New Roman"/>
          <w:kern w:val="0"/>
          <w:sz w:val="20"/>
          <w:szCs w:val="24"/>
        </w:rPr>
        <w:t>s</w:t>
      </w:r>
      <w:r w:rsidR="007F05DD" w:rsidRPr="001B4DBC">
        <w:rPr>
          <w:rFonts w:ascii="Times" w:eastAsia="等线" w:hAnsi="Times" w:cs="Times New Roman"/>
          <w:kern w:val="0"/>
          <w:sz w:val="20"/>
          <w:szCs w:val="24"/>
        </w:rPr>
        <w:t xml:space="preserve"> assuming 120 kHz SCS. Then, further increasing PUCCH bandwidth cannot benefit power increase as the decisive factor switches to </w:t>
      </w:r>
      <w:proofErr w:type="spellStart"/>
      <w:r w:rsidR="00DE0BA8">
        <w:rPr>
          <w:rFonts w:ascii="Times" w:eastAsia="等线" w:hAnsi="Times" w:cs="Times New Roman"/>
          <w:kern w:val="0"/>
          <w:sz w:val="20"/>
          <w:szCs w:val="24"/>
        </w:rPr>
        <w:t>Pmax_EIRP</w:t>
      </w:r>
      <w:proofErr w:type="spellEnd"/>
      <w:r w:rsidR="007F05DD">
        <w:rPr>
          <w:rFonts w:ascii="Times" w:eastAsia="等线" w:hAnsi="Times" w:cs="Times New Roman"/>
          <w:kern w:val="0"/>
          <w:sz w:val="20"/>
          <w:szCs w:val="24"/>
        </w:rPr>
        <w:t xml:space="preserve">. </w:t>
      </w:r>
    </w:p>
    <w:p w14:paraId="0E8E3F37" w14:textId="39BFEE1C" w:rsidR="00017C88" w:rsidRDefault="007F05DD" w:rsidP="007F05DD">
      <w:pPr>
        <w:widowControl/>
        <w:jc w:val="center"/>
        <w:rPr>
          <w:rFonts w:ascii="Times" w:eastAsia="等线" w:hAnsi="Times" w:cs="Times New Roman"/>
          <w:kern w:val="0"/>
          <w:sz w:val="20"/>
          <w:szCs w:val="24"/>
        </w:rPr>
      </w:pPr>
      <w:r w:rsidRPr="007F05DD">
        <w:rPr>
          <w:rFonts w:ascii="Times" w:eastAsia="等线" w:hAnsi="Times" w:cs="Times New Roman"/>
          <w:noProof/>
          <w:kern w:val="0"/>
          <w:sz w:val="20"/>
          <w:szCs w:val="24"/>
        </w:rPr>
        <w:drawing>
          <wp:inline distT="0" distB="0" distL="0" distR="0" wp14:anchorId="6FD0C540" wp14:editId="74DC0A5B">
            <wp:extent cx="2857500" cy="2143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8708" cy="2151531"/>
                    </a:xfrm>
                    <a:prstGeom prst="rect">
                      <a:avLst/>
                    </a:prstGeom>
                  </pic:spPr>
                </pic:pic>
              </a:graphicData>
            </a:graphic>
          </wp:inline>
        </w:drawing>
      </w:r>
    </w:p>
    <w:p w14:paraId="131E859C" w14:textId="4604B060" w:rsidR="002573EA" w:rsidRDefault="002573EA" w:rsidP="007F05DD">
      <w:pPr>
        <w:widowControl/>
        <w:jc w:val="center"/>
        <w:rPr>
          <w:rFonts w:ascii="Times" w:eastAsia="等线" w:hAnsi="Times" w:cs="Times New Roman"/>
          <w:kern w:val="0"/>
          <w:sz w:val="20"/>
          <w:szCs w:val="24"/>
        </w:rPr>
      </w:pPr>
      <w:r>
        <w:rPr>
          <w:rFonts w:ascii="Times" w:eastAsia="等线" w:hAnsi="Times" w:cs="Times New Roman" w:hint="eastAsia"/>
          <w:kern w:val="0"/>
          <w:sz w:val="20"/>
          <w:szCs w:val="24"/>
        </w:rPr>
        <w:t>F</w:t>
      </w:r>
      <w:r>
        <w:rPr>
          <w:rFonts w:ascii="Times" w:eastAsia="等线" w:hAnsi="Times" w:cs="Times New Roman"/>
          <w:kern w:val="0"/>
          <w:sz w:val="20"/>
          <w:szCs w:val="24"/>
        </w:rPr>
        <w:t>ig.1</w:t>
      </w:r>
      <w:r w:rsidR="00C0310C">
        <w:rPr>
          <w:rFonts w:ascii="Times" w:eastAsia="等线" w:hAnsi="Times" w:cs="Times New Roman"/>
          <w:kern w:val="0"/>
          <w:sz w:val="20"/>
          <w:szCs w:val="24"/>
        </w:rPr>
        <w:t>:</w:t>
      </w:r>
      <w:r>
        <w:rPr>
          <w:rFonts w:ascii="Times" w:eastAsia="等线" w:hAnsi="Times" w:cs="Times New Roman"/>
          <w:kern w:val="0"/>
          <w:sz w:val="20"/>
          <w:szCs w:val="24"/>
        </w:rPr>
        <w:t xml:space="preserve"> </w:t>
      </w:r>
      <w:proofErr w:type="spellStart"/>
      <w:r w:rsidRPr="001B4DBC">
        <w:rPr>
          <w:rFonts w:ascii="Times" w:eastAsia="等线" w:hAnsi="Times" w:cs="Times New Roman"/>
          <w:kern w:val="0"/>
          <w:sz w:val="20"/>
          <w:szCs w:val="24"/>
        </w:rPr>
        <w:t>Pmax</w:t>
      </w:r>
      <w:proofErr w:type="spellEnd"/>
      <w:r>
        <w:rPr>
          <w:rFonts w:ascii="Times" w:eastAsia="等线" w:hAnsi="Times" w:cs="Times New Roman"/>
          <w:kern w:val="0"/>
          <w:sz w:val="20"/>
          <w:szCs w:val="24"/>
        </w:rPr>
        <w:t xml:space="preserve"> calculation when EU regulatory power limit is applied, assuming SCS=120kHz </w:t>
      </w:r>
    </w:p>
    <w:p w14:paraId="32133F40" w14:textId="77777777" w:rsidR="006D3131" w:rsidRDefault="006D3131" w:rsidP="00E150D1">
      <w:pPr>
        <w:widowControl/>
        <w:rPr>
          <w:rFonts w:ascii="Times" w:eastAsia="等线" w:hAnsi="Times" w:cs="Times New Roman"/>
          <w:kern w:val="0"/>
          <w:sz w:val="20"/>
          <w:szCs w:val="24"/>
        </w:rPr>
      </w:pPr>
    </w:p>
    <w:p w14:paraId="41001E38" w14:textId="77777777" w:rsidR="00C0310C" w:rsidRDefault="00853F04" w:rsidP="00853F04">
      <w:pPr>
        <w:widowControl/>
        <w:jc w:val="center"/>
        <w:rPr>
          <w:rFonts w:ascii="Times" w:eastAsia="等线" w:hAnsi="Times" w:cs="Times New Roman"/>
          <w:kern w:val="0"/>
          <w:sz w:val="20"/>
          <w:szCs w:val="24"/>
        </w:rPr>
      </w:pPr>
      <w:r>
        <w:rPr>
          <w:rFonts w:ascii="Times" w:eastAsia="等线" w:hAnsi="Times" w:cs="Times New Roman"/>
          <w:noProof/>
          <w:kern w:val="0"/>
          <w:sz w:val="20"/>
          <w:szCs w:val="24"/>
        </w:rPr>
        <w:drawing>
          <wp:inline distT="0" distB="0" distL="0" distR="0" wp14:anchorId="27DB484E" wp14:editId="0E5C2234">
            <wp:extent cx="2222500" cy="1574435"/>
            <wp:effectExtent l="0" t="0" r="635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5681" cy="1590857"/>
                    </a:xfrm>
                    <a:prstGeom prst="rect">
                      <a:avLst/>
                    </a:prstGeom>
                    <a:noFill/>
                  </pic:spPr>
                </pic:pic>
              </a:graphicData>
            </a:graphic>
          </wp:inline>
        </w:drawing>
      </w:r>
      <w:r w:rsidR="00296C28">
        <w:rPr>
          <w:rFonts w:ascii="Times" w:eastAsia="等线" w:hAnsi="Times" w:cs="Times New Roman" w:hint="eastAsia"/>
          <w:kern w:val="0"/>
          <w:sz w:val="20"/>
          <w:szCs w:val="24"/>
        </w:rPr>
        <w:t xml:space="preserve"> </w:t>
      </w:r>
      <w:r w:rsidR="00B95CC3">
        <w:rPr>
          <w:rFonts w:ascii="Times" w:eastAsia="等线" w:hAnsi="Times" w:cs="Times New Roman"/>
          <w:noProof/>
          <w:kern w:val="0"/>
          <w:sz w:val="20"/>
          <w:szCs w:val="24"/>
        </w:rPr>
        <w:drawing>
          <wp:inline distT="0" distB="0" distL="0" distR="0" wp14:anchorId="24ACC27F" wp14:editId="37BE9FD0">
            <wp:extent cx="2267467" cy="1576800"/>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7467" cy="1576800"/>
                    </a:xfrm>
                    <a:prstGeom prst="rect">
                      <a:avLst/>
                    </a:prstGeom>
                    <a:noFill/>
                  </pic:spPr>
                </pic:pic>
              </a:graphicData>
            </a:graphic>
          </wp:inline>
        </w:drawing>
      </w:r>
    </w:p>
    <w:p w14:paraId="1ECEF0C4" w14:textId="1A3CCC6E" w:rsidR="00853F04" w:rsidRDefault="00853F04" w:rsidP="00853F04">
      <w:pPr>
        <w:widowControl/>
        <w:jc w:val="center"/>
        <w:rPr>
          <w:rFonts w:ascii="Times" w:eastAsia="等线" w:hAnsi="Times" w:cs="Times New Roman"/>
          <w:kern w:val="0"/>
          <w:sz w:val="20"/>
          <w:szCs w:val="24"/>
        </w:rPr>
      </w:pPr>
      <w:r>
        <w:rPr>
          <w:rFonts w:ascii="Times" w:eastAsia="等线" w:hAnsi="Times" w:cs="Times New Roman"/>
          <w:noProof/>
          <w:kern w:val="0"/>
          <w:sz w:val="20"/>
          <w:szCs w:val="24"/>
        </w:rPr>
        <w:lastRenderedPageBreak/>
        <w:drawing>
          <wp:inline distT="0" distB="0" distL="0" distR="0" wp14:anchorId="5E440430" wp14:editId="36C1A44E">
            <wp:extent cx="2222500" cy="1577650"/>
            <wp:effectExtent l="0" t="0" r="635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1709" cy="1591286"/>
                    </a:xfrm>
                    <a:prstGeom prst="rect">
                      <a:avLst/>
                    </a:prstGeom>
                    <a:noFill/>
                  </pic:spPr>
                </pic:pic>
              </a:graphicData>
            </a:graphic>
          </wp:inline>
        </w:drawing>
      </w:r>
    </w:p>
    <w:p w14:paraId="6AD8DA34" w14:textId="21DCCEE8" w:rsidR="00853F04" w:rsidRDefault="00853F04" w:rsidP="00853F04">
      <w:pPr>
        <w:widowControl/>
        <w:jc w:val="center"/>
        <w:rPr>
          <w:rFonts w:ascii="Times" w:eastAsia="等线" w:hAnsi="Times" w:cs="Times New Roman"/>
          <w:kern w:val="0"/>
          <w:sz w:val="20"/>
          <w:szCs w:val="24"/>
        </w:rPr>
      </w:pPr>
      <w:r>
        <w:rPr>
          <w:rFonts w:ascii="Times" w:eastAsia="等线" w:hAnsi="Times" w:cs="Times New Roman" w:hint="eastAsia"/>
          <w:kern w:val="0"/>
          <w:sz w:val="20"/>
          <w:szCs w:val="24"/>
        </w:rPr>
        <w:t>F</w:t>
      </w:r>
      <w:r>
        <w:rPr>
          <w:rFonts w:ascii="Times" w:eastAsia="等线" w:hAnsi="Times" w:cs="Times New Roman"/>
          <w:kern w:val="0"/>
          <w:sz w:val="20"/>
          <w:szCs w:val="24"/>
        </w:rPr>
        <w:t xml:space="preserve">ig.2: MIL comparison between 1RB, 12RB and 32 RB PF0 </w:t>
      </w:r>
      <w:r w:rsidR="005364C9">
        <w:rPr>
          <w:rFonts w:ascii="Times" w:eastAsia="等线" w:hAnsi="Times" w:cs="Times New Roman"/>
          <w:kern w:val="0"/>
          <w:sz w:val="20"/>
          <w:szCs w:val="24"/>
        </w:rPr>
        <w:t xml:space="preserve">with </w:t>
      </w:r>
      <w:r w:rsidR="005364C9" w:rsidRPr="005364C9">
        <w:rPr>
          <w:rFonts w:ascii="Times" w:eastAsia="等线" w:hAnsi="Times" w:cs="Times New Roman"/>
          <w:kern w:val="0"/>
          <w:sz w:val="20"/>
          <w:szCs w:val="24"/>
        </w:rPr>
        <w:t>120kHz, 480kHz, 960kHz and considering EU regulatory power limit</w:t>
      </w:r>
    </w:p>
    <w:p w14:paraId="2F120087" w14:textId="60AB0AFE" w:rsidR="00853F04" w:rsidRPr="00853F04" w:rsidRDefault="00853F04" w:rsidP="00E150D1">
      <w:pPr>
        <w:widowControl/>
        <w:rPr>
          <w:rFonts w:ascii="Times" w:eastAsia="等线" w:hAnsi="Times" w:cs="Times New Roman"/>
          <w:kern w:val="0"/>
          <w:sz w:val="20"/>
          <w:szCs w:val="24"/>
        </w:rPr>
      </w:pPr>
    </w:p>
    <w:p w14:paraId="771ED946" w14:textId="7CD2018F" w:rsidR="00853F04" w:rsidRDefault="00853F04" w:rsidP="00853F04">
      <w:pPr>
        <w:widowControl/>
        <w:rPr>
          <w:rFonts w:ascii="Times" w:eastAsia="等线" w:hAnsi="Times" w:cs="Times New Roman"/>
          <w:kern w:val="0"/>
          <w:sz w:val="20"/>
          <w:szCs w:val="24"/>
        </w:rPr>
      </w:pPr>
      <w:r>
        <w:rPr>
          <w:rFonts w:ascii="Times" w:eastAsia="等线" w:hAnsi="Times" w:cs="Times New Roman"/>
          <w:kern w:val="0"/>
          <w:sz w:val="20"/>
          <w:szCs w:val="24"/>
        </w:rPr>
        <w:t xml:space="preserve">Further, </w:t>
      </w:r>
      <w:r w:rsidR="007C6BA1">
        <w:rPr>
          <w:rFonts w:ascii="Times" w:eastAsia="等线" w:hAnsi="Times" w:cs="Times New Roman"/>
          <w:kern w:val="0"/>
          <w:sz w:val="20"/>
          <w:szCs w:val="24"/>
        </w:rPr>
        <w:t>t</w:t>
      </w:r>
      <w:r w:rsidRPr="00853F04">
        <w:rPr>
          <w:rFonts w:ascii="Times" w:eastAsia="等线" w:hAnsi="Times" w:cs="Times New Roman"/>
          <w:kern w:val="0"/>
          <w:sz w:val="20"/>
          <w:szCs w:val="24"/>
        </w:rPr>
        <w:t xml:space="preserve">he MIL simulation result in Fig. </w:t>
      </w:r>
      <w:r w:rsidR="005364C9">
        <w:rPr>
          <w:rFonts w:ascii="Times" w:eastAsia="等线" w:hAnsi="Times" w:cs="Times New Roman"/>
          <w:kern w:val="0"/>
          <w:sz w:val="20"/>
          <w:szCs w:val="24"/>
        </w:rPr>
        <w:t>2</w:t>
      </w:r>
      <w:r w:rsidRPr="00853F04">
        <w:rPr>
          <w:rFonts w:ascii="Times" w:eastAsia="等线" w:hAnsi="Times" w:cs="Times New Roman"/>
          <w:kern w:val="0"/>
          <w:sz w:val="20"/>
          <w:szCs w:val="24"/>
        </w:rPr>
        <w:t xml:space="preserve"> confirms the MIL gain with increased PUCCH bandwidth and the PUCCH with approximated 50MHz bandwidth provides the best MIL performance, corresponding to 32 RB with 120 kHz SCS, 8 RB with 480 kHz SCS and 4 RB with 960 kHz SCS.</w:t>
      </w:r>
      <w:r>
        <w:rPr>
          <w:rFonts w:ascii="Times" w:eastAsia="等线" w:hAnsi="Times" w:cs="Times New Roman"/>
          <w:kern w:val="0"/>
          <w:sz w:val="20"/>
          <w:szCs w:val="24"/>
        </w:rPr>
        <w:t xml:space="preserve"> </w:t>
      </w:r>
    </w:p>
    <w:p w14:paraId="1CD19BDA" w14:textId="77777777" w:rsidR="00853F04" w:rsidRDefault="00853F04" w:rsidP="00E150D1">
      <w:pPr>
        <w:widowControl/>
        <w:rPr>
          <w:rFonts w:ascii="Times" w:eastAsia="等线" w:hAnsi="Times" w:cs="Times New Roman"/>
          <w:kern w:val="0"/>
          <w:sz w:val="20"/>
          <w:szCs w:val="24"/>
        </w:rPr>
      </w:pPr>
    </w:p>
    <w:p w14:paraId="1900BEF9" w14:textId="11A7C3AF" w:rsidR="00C0310C" w:rsidRPr="00C0310C" w:rsidRDefault="005364C9" w:rsidP="00E150D1">
      <w:pPr>
        <w:widowControl/>
        <w:rPr>
          <w:rFonts w:ascii="Times" w:eastAsia="等线" w:hAnsi="Times" w:cs="Times New Roman"/>
          <w:kern w:val="0"/>
          <w:sz w:val="20"/>
          <w:szCs w:val="24"/>
        </w:rPr>
      </w:pPr>
      <w:r>
        <w:rPr>
          <w:rFonts w:ascii="Times" w:eastAsia="等线" w:hAnsi="Times" w:cs="Times New Roman" w:hint="eastAsia"/>
          <w:kern w:val="0"/>
          <w:sz w:val="20"/>
          <w:szCs w:val="24"/>
        </w:rPr>
        <w:t>N</w:t>
      </w:r>
      <w:r>
        <w:rPr>
          <w:rFonts w:ascii="Times" w:eastAsia="等线" w:hAnsi="Times" w:cs="Times New Roman"/>
          <w:kern w:val="0"/>
          <w:sz w:val="20"/>
          <w:szCs w:val="24"/>
        </w:rPr>
        <w:t xml:space="preserve">ext, when US </w:t>
      </w:r>
      <w:r w:rsidR="00643AFE">
        <w:rPr>
          <w:rFonts w:ascii="Times" w:eastAsia="等线" w:hAnsi="Times" w:cs="Times New Roman"/>
          <w:kern w:val="0"/>
          <w:sz w:val="20"/>
          <w:szCs w:val="24"/>
        </w:rPr>
        <w:t>regulatory power limit is applied,</w:t>
      </w:r>
      <w:r>
        <w:rPr>
          <w:rFonts w:ascii="Times" w:eastAsia="等线" w:hAnsi="Times" w:cs="Times New Roman"/>
          <w:kern w:val="0"/>
          <w:sz w:val="20"/>
          <w:szCs w:val="24"/>
        </w:rPr>
        <w:t xml:space="preserve"> </w:t>
      </w:r>
      <w:r w:rsidR="00DC15AC">
        <w:rPr>
          <w:rFonts w:ascii="Times" w:eastAsia="等线" w:hAnsi="Times" w:cs="Times New Roman"/>
          <w:kern w:val="0"/>
          <w:sz w:val="20"/>
          <w:szCs w:val="24"/>
        </w:rPr>
        <w:t xml:space="preserve">the </w:t>
      </w:r>
      <w:proofErr w:type="spellStart"/>
      <w:r w:rsidR="00DC15AC">
        <w:rPr>
          <w:rFonts w:ascii="Times" w:eastAsia="等线" w:hAnsi="Times" w:cs="Times New Roman"/>
          <w:kern w:val="0"/>
          <w:sz w:val="20"/>
          <w:szCs w:val="24"/>
        </w:rPr>
        <w:t>Pmax</w:t>
      </w:r>
      <w:proofErr w:type="spellEnd"/>
      <w:r w:rsidR="00DC15AC">
        <w:rPr>
          <w:rFonts w:ascii="Times" w:eastAsia="等线" w:hAnsi="Times" w:cs="Times New Roman"/>
          <w:kern w:val="0"/>
          <w:sz w:val="20"/>
          <w:szCs w:val="24"/>
        </w:rPr>
        <w:t xml:space="preserve"> </w:t>
      </w:r>
      <w:r w:rsidR="00B929E7">
        <w:rPr>
          <w:rFonts w:ascii="Times" w:eastAsia="等线" w:hAnsi="Times" w:cs="Times New Roman"/>
          <w:kern w:val="0"/>
          <w:sz w:val="20"/>
          <w:szCs w:val="24"/>
        </w:rPr>
        <w:t xml:space="preserve">and MIL gain </w:t>
      </w:r>
      <w:r w:rsidR="00DC15AC">
        <w:rPr>
          <w:rFonts w:ascii="Times" w:eastAsia="等线" w:hAnsi="Times" w:cs="Times New Roman"/>
          <w:kern w:val="0"/>
          <w:sz w:val="20"/>
          <w:szCs w:val="24"/>
        </w:rPr>
        <w:t xml:space="preserve">will </w:t>
      </w:r>
      <w:r w:rsidR="00296C28">
        <w:rPr>
          <w:rFonts w:ascii="Times" w:eastAsia="等线" w:hAnsi="Times" w:cs="Times New Roman" w:hint="eastAsia"/>
          <w:kern w:val="0"/>
          <w:sz w:val="20"/>
          <w:szCs w:val="24"/>
        </w:rPr>
        <w:t>continu</w:t>
      </w:r>
      <w:r w:rsidR="00296C28">
        <w:rPr>
          <w:rFonts w:ascii="Times" w:eastAsia="等线" w:hAnsi="Times" w:cs="Times New Roman"/>
          <w:kern w:val="0"/>
          <w:sz w:val="20"/>
          <w:szCs w:val="24"/>
        </w:rPr>
        <w:t>ously increase with the increased PUCCH bandwidth</w:t>
      </w:r>
      <w:r w:rsidR="00B929E7">
        <w:rPr>
          <w:rFonts w:ascii="Times" w:eastAsia="等线" w:hAnsi="Times" w:cs="Times New Roman"/>
          <w:kern w:val="0"/>
          <w:sz w:val="20"/>
          <w:szCs w:val="24"/>
        </w:rPr>
        <w:t xml:space="preserve"> as shown in Fig.3 and Fig.4 respectively</w:t>
      </w:r>
      <w:r w:rsidR="00643AFE">
        <w:rPr>
          <w:rFonts w:ascii="Times" w:eastAsia="等线" w:hAnsi="Times" w:cs="Times New Roman"/>
          <w:kern w:val="0"/>
          <w:sz w:val="20"/>
          <w:szCs w:val="24"/>
        </w:rPr>
        <w:t xml:space="preserve"> assuming </w:t>
      </w:r>
      <w:proofErr w:type="spellStart"/>
      <w:r w:rsidR="00643AFE">
        <w:rPr>
          <w:rFonts w:ascii="Times" w:eastAsia="等线" w:hAnsi="Times" w:cs="Times New Roman"/>
          <w:kern w:val="0"/>
          <w:sz w:val="20"/>
          <w:szCs w:val="24"/>
        </w:rPr>
        <w:t>TxBF</w:t>
      </w:r>
      <w:proofErr w:type="spellEnd"/>
      <w:r w:rsidR="00643AFE">
        <w:rPr>
          <w:rFonts w:ascii="Times" w:eastAsia="等线" w:hAnsi="Times" w:cs="Times New Roman"/>
          <w:kern w:val="0"/>
          <w:sz w:val="20"/>
          <w:szCs w:val="24"/>
        </w:rPr>
        <w:t xml:space="preserve"> is 6dBi</w:t>
      </w:r>
      <w:r w:rsidR="00296C28">
        <w:rPr>
          <w:rFonts w:ascii="Times" w:eastAsia="等线" w:hAnsi="Times" w:cs="Times New Roman"/>
          <w:kern w:val="0"/>
          <w:sz w:val="20"/>
          <w:szCs w:val="24"/>
        </w:rPr>
        <w:t xml:space="preserve">. </w:t>
      </w:r>
      <w:r w:rsidR="00A95967">
        <w:rPr>
          <w:rFonts w:ascii="Times" w:eastAsia="等线" w:hAnsi="Times" w:cs="Times New Roman"/>
          <w:kern w:val="0"/>
          <w:sz w:val="20"/>
          <w:szCs w:val="24"/>
        </w:rPr>
        <w:t>But</w:t>
      </w:r>
      <w:r w:rsidR="006D3131">
        <w:rPr>
          <w:rFonts w:ascii="Times" w:eastAsia="等线" w:hAnsi="Times" w:cs="Times New Roman"/>
          <w:kern w:val="0"/>
          <w:sz w:val="20"/>
          <w:szCs w:val="24"/>
        </w:rPr>
        <w:t xml:space="preserve"> t</w:t>
      </w:r>
      <w:r w:rsidR="00B929E7">
        <w:rPr>
          <w:rFonts w:ascii="Times" w:eastAsia="等线" w:hAnsi="Times" w:cs="Times New Roman"/>
          <w:kern w:val="0"/>
          <w:sz w:val="20"/>
          <w:szCs w:val="24"/>
        </w:rPr>
        <w:t xml:space="preserve">he PUCCH transmission power </w:t>
      </w:r>
      <w:r w:rsidR="00A95967">
        <w:rPr>
          <w:rFonts w:ascii="Times" w:eastAsia="等线" w:hAnsi="Times" w:cs="Times New Roman"/>
          <w:kern w:val="0"/>
          <w:sz w:val="20"/>
          <w:szCs w:val="24"/>
        </w:rPr>
        <w:t xml:space="preserve">and MIL </w:t>
      </w:r>
      <w:r w:rsidR="00B929E7">
        <w:rPr>
          <w:rFonts w:ascii="Times" w:eastAsia="等线" w:hAnsi="Times" w:cs="Times New Roman"/>
          <w:kern w:val="0"/>
          <w:sz w:val="20"/>
          <w:szCs w:val="24"/>
        </w:rPr>
        <w:t xml:space="preserve">increase is marginal when </w:t>
      </w:r>
      <w:r w:rsidR="002A710F">
        <w:rPr>
          <w:rFonts w:ascii="Times" w:eastAsia="等线" w:hAnsi="Times" w:cs="Times New Roman"/>
          <w:kern w:val="0"/>
          <w:sz w:val="20"/>
          <w:szCs w:val="24"/>
        </w:rPr>
        <w:t>the PUCCH bandwidth is larger than 50</w:t>
      </w:r>
      <w:r w:rsidR="002A710F" w:rsidRPr="00853F04">
        <w:rPr>
          <w:rFonts w:ascii="Times" w:eastAsia="等线" w:hAnsi="Times" w:cs="Times New Roman"/>
          <w:kern w:val="0"/>
          <w:sz w:val="20"/>
          <w:szCs w:val="24"/>
        </w:rPr>
        <w:t>MHz</w:t>
      </w:r>
      <w:r w:rsidR="00A95967">
        <w:rPr>
          <w:rFonts w:ascii="Times" w:eastAsia="等线" w:hAnsi="Times" w:cs="Times New Roman"/>
          <w:kern w:val="0"/>
          <w:sz w:val="20"/>
          <w:szCs w:val="24"/>
        </w:rPr>
        <w:t xml:space="preserve">. Therefore, the </w:t>
      </w:r>
      <w:r w:rsidR="0026706B" w:rsidRPr="001A0069">
        <w:rPr>
          <w:rFonts w:ascii="Times New Roman" w:hAnsi="Times New Roman" w:cs="Times New Roman"/>
          <w:szCs w:val="21"/>
          <w:lang w:val="en-GB"/>
        </w:rPr>
        <w:t>max(</w:t>
      </w:r>
      <m:oMath>
        <m:sSub>
          <m:sSubPr>
            <m:ctrlPr>
              <w:rPr>
                <w:rFonts w:ascii="Cambria Math" w:hAnsi="Cambria Math" w:cs="Times New Roman"/>
                <w:i/>
                <w:szCs w:val="21"/>
              </w:rPr>
            </m:ctrlPr>
          </m:sSubPr>
          <m:e>
            <m:r>
              <w:rPr>
                <w:rFonts w:ascii="Cambria Math" w:hAnsi="Cambria Math" w:cs="Times New Roman"/>
                <w:szCs w:val="21"/>
              </w:rPr>
              <m:t>N</m:t>
            </m:r>
          </m:e>
          <m:sub>
            <m:r>
              <m:rPr>
                <m:nor/>
              </m:rPr>
              <w:rPr>
                <w:rFonts w:ascii="Times New Roman" w:hAnsi="Times New Roman" w:cs="Times New Roman"/>
                <w:szCs w:val="21"/>
              </w:rPr>
              <m:t>RB</m:t>
            </m:r>
          </m:sub>
        </m:sSub>
      </m:oMath>
      <w:r w:rsidR="0026706B" w:rsidRPr="001A0069">
        <w:rPr>
          <w:rFonts w:ascii="Times New Roman" w:hAnsi="Times New Roman" w:cs="Times New Roman"/>
          <w:szCs w:val="21"/>
          <w:lang w:val="en-GB"/>
        </w:rPr>
        <w:t>)</w:t>
      </w:r>
      <w:r w:rsidR="00A95967">
        <w:rPr>
          <w:rFonts w:ascii="Times" w:eastAsia="等线" w:hAnsi="Times" w:cs="Times New Roman"/>
          <w:kern w:val="0"/>
          <w:sz w:val="20"/>
          <w:szCs w:val="24"/>
        </w:rPr>
        <w:t xml:space="preserve"> can </w:t>
      </w:r>
      <w:r w:rsidR="005D11E4">
        <w:rPr>
          <w:rFonts w:ascii="Times" w:eastAsia="等线" w:hAnsi="Times" w:cs="Times New Roman"/>
          <w:kern w:val="0"/>
          <w:sz w:val="20"/>
          <w:szCs w:val="24"/>
        </w:rPr>
        <w:t xml:space="preserve">also </w:t>
      </w:r>
      <w:r w:rsidR="00A95967">
        <w:rPr>
          <w:rFonts w:ascii="Times" w:eastAsia="等线" w:hAnsi="Times" w:cs="Times New Roman"/>
          <w:kern w:val="0"/>
          <w:sz w:val="20"/>
          <w:szCs w:val="24"/>
        </w:rPr>
        <w:t xml:space="preserve">be </w:t>
      </w:r>
      <w:r w:rsidR="00802B90">
        <w:rPr>
          <w:rFonts w:ascii="Times" w:eastAsia="等线" w:hAnsi="Times" w:cs="Times New Roman"/>
          <w:kern w:val="0"/>
          <w:sz w:val="20"/>
          <w:szCs w:val="24"/>
        </w:rPr>
        <w:t xml:space="preserve">32/8/4 for 120/480/960kHz SCS </w:t>
      </w:r>
      <w:r w:rsidR="00A608B5">
        <w:rPr>
          <w:rFonts w:ascii="Times" w:eastAsia="等线" w:hAnsi="Times" w:cs="Times New Roman"/>
          <w:kern w:val="0"/>
          <w:sz w:val="20"/>
          <w:szCs w:val="24"/>
        </w:rPr>
        <w:t>based on a tradeoff between spectral efficiency and coverage.</w:t>
      </w:r>
    </w:p>
    <w:p w14:paraId="392C8FCD" w14:textId="3F649FDB" w:rsidR="007F05DD" w:rsidRDefault="005364C9" w:rsidP="005364C9">
      <w:pPr>
        <w:widowControl/>
        <w:jc w:val="center"/>
        <w:rPr>
          <w:rFonts w:ascii="Times" w:eastAsia="等线" w:hAnsi="Times" w:cs="Times New Roman"/>
          <w:kern w:val="0"/>
          <w:sz w:val="20"/>
          <w:szCs w:val="24"/>
        </w:rPr>
      </w:pPr>
      <w:r w:rsidRPr="005364C9">
        <w:rPr>
          <w:rFonts w:ascii="Times" w:eastAsia="等线" w:hAnsi="Times" w:cs="Times New Roman"/>
          <w:noProof/>
          <w:kern w:val="0"/>
          <w:sz w:val="20"/>
          <w:szCs w:val="24"/>
        </w:rPr>
        <w:drawing>
          <wp:inline distT="0" distB="0" distL="0" distR="0" wp14:anchorId="3A7F8D8A" wp14:editId="6A9A6013">
            <wp:extent cx="2858400" cy="214380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8400" cy="2143800"/>
                    </a:xfrm>
                    <a:prstGeom prst="rect">
                      <a:avLst/>
                    </a:prstGeom>
                  </pic:spPr>
                </pic:pic>
              </a:graphicData>
            </a:graphic>
          </wp:inline>
        </w:drawing>
      </w:r>
    </w:p>
    <w:p w14:paraId="12555E11" w14:textId="2EDE29B4" w:rsidR="005364C9" w:rsidRDefault="005364C9" w:rsidP="005364C9">
      <w:pPr>
        <w:widowControl/>
        <w:jc w:val="center"/>
        <w:rPr>
          <w:rFonts w:ascii="Times" w:eastAsia="等线" w:hAnsi="Times" w:cs="Times New Roman"/>
          <w:kern w:val="0"/>
          <w:sz w:val="20"/>
          <w:szCs w:val="24"/>
        </w:rPr>
      </w:pPr>
      <w:r>
        <w:rPr>
          <w:rFonts w:ascii="Times" w:eastAsia="等线" w:hAnsi="Times" w:cs="Times New Roman"/>
          <w:kern w:val="0"/>
          <w:sz w:val="20"/>
          <w:szCs w:val="24"/>
        </w:rPr>
        <w:t xml:space="preserve">Fig. 3: </w:t>
      </w:r>
      <w:proofErr w:type="spellStart"/>
      <w:r w:rsidR="006A5D3B" w:rsidRPr="001B4DBC">
        <w:rPr>
          <w:rFonts w:ascii="Times" w:eastAsia="等线" w:hAnsi="Times" w:cs="Times New Roman"/>
          <w:kern w:val="0"/>
          <w:sz w:val="20"/>
          <w:szCs w:val="24"/>
        </w:rPr>
        <w:t>Pmax</w:t>
      </w:r>
      <w:proofErr w:type="spellEnd"/>
      <w:r w:rsidR="006A5D3B">
        <w:rPr>
          <w:rFonts w:ascii="Times" w:eastAsia="等线" w:hAnsi="Times" w:cs="Times New Roman"/>
          <w:kern w:val="0"/>
          <w:sz w:val="20"/>
          <w:szCs w:val="24"/>
        </w:rPr>
        <w:t xml:space="preserve"> calculation when US regulatory power limit is applied, assuming SCS=120kHz and </w:t>
      </w:r>
      <w:proofErr w:type="spellStart"/>
      <w:r w:rsidR="006A5D3B">
        <w:rPr>
          <w:rFonts w:ascii="Times" w:eastAsia="等线" w:hAnsi="Times" w:cs="Times New Roman"/>
          <w:kern w:val="0"/>
          <w:sz w:val="20"/>
          <w:szCs w:val="24"/>
        </w:rPr>
        <w:t>TxBF</w:t>
      </w:r>
      <w:proofErr w:type="spellEnd"/>
      <w:r w:rsidR="006A5D3B">
        <w:rPr>
          <w:rFonts w:ascii="Times" w:eastAsia="等线" w:hAnsi="Times" w:cs="Times New Roman"/>
          <w:kern w:val="0"/>
          <w:sz w:val="20"/>
          <w:szCs w:val="24"/>
        </w:rPr>
        <w:t>=6dBi</w:t>
      </w:r>
    </w:p>
    <w:p w14:paraId="1F21D726" w14:textId="69618F72" w:rsidR="00296C28" w:rsidRDefault="00296C28" w:rsidP="00296C28">
      <w:pPr>
        <w:widowControl/>
        <w:jc w:val="center"/>
        <w:rPr>
          <w:rFonts w:ascii="Times" w:eastAsia="等线" w:hAnsi="Times" w:cs="Times New Roman"/>
          <w:kern w:val="0"/>
          <w:sz w:val="20"/>
          <w:szCs w:val="24"/>
        </w:rPr>
      </w:pPr>
      <w:r>
        <w:rPr>
          <w:rFonts w:ascii="Times" w:eastAsia="等线" w:hAnsi="Times" w:cs="Times New Roman"/>
          <w:noProof/>
          <w:kern w:val="0"/>
          <w:sz w:val="20"/>
          <w:szCs w:val="24"/>
        </w:rPr>
        <w:drawing>
          <wp:inline distT="0" distB="0" distL="0" distR="0" wp14:anchorId="49590AA6" wp14:editId="2945EE49">
            <wp:extent cx="2213026" cy="15732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13026" cy="1573200"/>
                    </a:xfrm>
                    <a:prstGeom prst="rect">
                      <a:avLst/>
                    </a:prstGeom>
                    <a:noFill/>
                  </pic:spPr>
                </pic:pic>
              </a:graphicData>
            </a:graphic>
          </wp:inline>
        </w:drawing>
      </w:r>
      <w:r>
        <w:rPr>
          <w:rFonts w:ascii="Times" w:eastAsia="等线" w:hAnsi="Times" w:cs="Times New Roman" w:hint="eastAsia"/>
          <w:kern w:val="0"/>
          <w:sz w:val="20"/>
          <w:szCs w:val="24"/>
        </w:rPr>
        <w:t xml:space="preserve"> </w:t>
      </w:r>
      <w:r w:rsidR="00B606CB">
        <w:rPr>
          <w:rFonts w:ascii="Times" w:eastAsia="等线" w:hAnsi="Times" w:cs="Times New Roman"/>
          <w:noProof/>
          <w:kern w:val="0"/>
          <w:sz w:val="20"/>
          <w:szCs w:val="24"/>
        </w:rPr>
        <w:drawing>
          <wp:inline distT="0" distB="0" distL="0" distR="0" wp14:anchorId="40E6E251" wp14:editId="11C20745">
            <wp:extent cx="2213025" cy="1573200"/>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3025" cy="1573200"/>
                    </a:xfrm>
                    <a:prstGeom prst="rect">
                      <a:avLst/>
                    </a:prstGeom>
                    <a:noFill/>
                  </pic:spPr>
                </pic:pic>
              </a:graphicData>
            </a:graphic>
          </wp:inline>
        </w:drawing>
      </w:r>
    </w:p>
    <w:p w14:paraId="033EEE41" w14:textId="0C4F94F5" w:rsidR="00296C28" w:rsidRDefault="00296C28" w:rsidP="00296C28">
      <w:pPr>
        <w:widowControl/>
        <w:jc w:val="center"/>
        <w:rPr>
          <w:rFonts w:ascii="Times" w:eastAsia="等线" w:hAnsi="Times" w:cs="Times New Roman"/>
          <w:kern w:val="0"/>
          <w:sz w:val="20"/>
          <w:szCs w:val="24"/>
        </w:rPr>
      </w:pPr>
      <w:r>
        <w:rPr>
          <w:rFonts w:ascii="Times" w:eastAsia="等线" w:hAnsi="Times" w:cs="Times New Roman"/>
          <w:noProof/>
          <w:kern w:val="0"/>
          <w:sz w:val="20"/>
          <w:szCs w:val="24"/>
        </w:rPr>
        <w:drawing>
          <wp:inline distT="0" distB="0" distL="0" distR="0" wp14:anchorId="17E93D1E" wp14:editId="32EEC02F">
            <wp:extent cx="2220758" cy="1573200"/>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0758" cy="1573200"/>
                    </a:xfrm>
                    <a:prstGeom prst="rect">
                      <a:avLst/>
                    </a:prstGeom>
                    <a:noFill/>
                  </pic:spPr>
                </pic:pic>
              </a:graphicData>
            </a:graphic>
          </wp:inline>
        </w:drawing>
      </w:r>
    </w:p>
    <w:p w14:paraId="64123239" w14:textId="1C6B10EB" w:rsidR="00296C28" w:rsidRDefault="00296C28" w:rsidP="00296C28">
      <w:pPr>
        <w:widowControl/>
        <w:jc w:val="center"/>
        <w:rPr>
          <w:rFonts w:ascii="Times" w:eastAsia="等线" w:hAnsi="Times" w:cs="Times New Roman"/>
          <w:kern w:val="0"/>
          <w:sz w:val="20"/>
          <w:szCs w:val="24"/>
        </w:rPr>
      </w:pPr>
      <w:r>
        <w:rPr>
          <w:rFonts w:ascii="Times" w:eastAsia="等线" w:hAnsi="Times" w:cs="Times New Roman"/>
          <w:kern w:val="0"/>
          <w:sz w:val="20"/>
          <w:szCs w:val="24"/>
        </w:rPr>
        <w:lastRenderedPageBreak/>
        <w:t xml:space="preserve">Fig. 4: MIL comparison between 1RB, 12RB and 32 RB PF0 with </w:t>
      </w:r>
      <w:r w:rsidRPr="005364C9">
        <w:rPr>
          <w:rFonts w:ascii="Times" w:eastAsia="等线" w:hAnsi="Times" w:cs="Times New Roman"/>
          <w:kern w:val="0"/>
          <w:sz w:val="20"/>
          <w:szCs w:val="24"/>
        </w:rPr>
        <w:t xml:space="preserve">120kHz, 480kHz, 960kHz and considering </w:t>
      </w:r>
      <w:r w:rsidR="009C13ED">
        <w:rPr>
          <w:rFonts w:ascii="Times" w:eastAsia="等线" w:hAnsi="Times" w:cs="Times New Roman"/>
          <w:kern w:val="0"/>
          <w:sz w:val="20"/>
          <w:szCs w:val="24"/>
        </w:rPr>
        <w:t>US</w:t>
      </w:r>
      <w:r w:rsidRPr="005364C9">
        <w:rPr>
          <w:rFonts w:ascii="Times" w:eastAsia="等线" w:hAnsi="Times" w:cs="Times New Roman"/>
          <w:kern w:val="0"/>
          <w:sz w:val="20"/>
          <w:szCs w:val="24"/>
        </w:rPr>
        <w:t xml:space="preserve"> regulatory power limit</w:t>
      </w:r>
    </w:p>
    <w:p w14:paraId="1126A782" w14:textId="77777777" w:rsidR="00AB10CF" w:rsidRDefault="00AB10CF" w:rsidP="00E150D1">
      <w:pPr>
        <w:widowControl/>
        <w:rPr>
          <w:rFonts w:ascii="Times" w:eastAsia="等线" w:hAnsi="Times" w:cs="Times New Roman"/>
          <w:kern w:val="0"/>
          <w:sz w:val="20"/>
          <w:szCs w:val="24"/>
        </w:rPr>
      </w:pPr>
    </w:p>
    <w:p w14:paraId="3EB3E441" w14:textId="7C589D66" w:rsidR="00A608B5" w:rsidRDefault="00A608B5" w:rsidP="00E150D1">
      <w:pPr>
        <w:widowControl/>
        <w:rPr>
          <w:rFonts w:ascii="Times" w:eastAsia="等线" w:hAnsi="Times" w:cs="Times New Roman"/>
          <w:kern w:val="0"/>
          <w:sz w:val="20"/>
          <w:szCs w:val="24"/>
        </w:rPr>
      </w:pPr>
      <w:r>
        <w:rPr>
          <w:rFonts w:ascii="Times" w:eastAsia="等线" w:hAnsi="Times" w:cs="Times New Roman"/>
          <w:kern w:val="0"/>
          <w:sz w:val="20"/>
          <w:szCs w:val="24"/>
        </w:rPr>
        <w:t xml:space="preserve">When South Korea regulatory power limit is applied, the similar observation is as shown in Fig.5 and Fig.6. </w:t>
      </w:r>
      <w:r w:rsidRPr="001B4DBC">
        <w:rPr>
          <w:rFonts w:ascii="Times" w:eastAsia="等线" w:hAnsi="Times" w:cs="Times New Roman"/>
          <w:kern w:val="0"/>
          <w:sz w:val="20"/>
          <w:szCs w:val="24"/>
        </w:rPr>
        <w:t xml:space="preserve">The decisive factor for the PUCCH transmission power limit is </w:t>
      </w:r>
      <w:proofErr w:type="spellStart"/>
      <w:r w:rsidRPr="001B4DBC">
        <w:rPr>
          <w:rFonts w:ascii="Times" w:eastAsia="等线" w:hAnsi="Times" w:cs="Times New Roman"/>
          <w:kern w:val="0"/>
          <w:sz w:val="20"/>
          <w:szCs w:val="24"/>
        </w:rPr>
        <w:t>Pmax_P</w:t>
      </w:r>
      <w:proofErr w:type="spellEnd"/>
      <w:r w:rsidRPr="001B4DBC">
        <w:rPr>
          <w:rFonts w:ascii="Times" w:eastAsia="等线" w:hAnsi="Times" w:cs="Times New Roman"/>
          <w:kern w:val="0"/>
          <w:sz w:val="20"/>
          <w:szCs w:val="24"/>
        </w:rPr>
        <w:t xml:space="preserve"> up to </w:t>
      </w:r>
      <w:r>
        <w:rPr>
          <w:rFonts w:ascii="Times" w:eastAsia="等线" w:hAnsi="Times" w:cs="Times New Roman"/>
          <w:kern w:val="0"/>
          <w:sz w:val="20"/>
          <w:szCs w:val="24"/>
        </w:rPr>
        <w:t>16</w:t>
      </w:r>
      <w:r w:rsidRPr="001B4DBC">
        <w:rPr>
          <w:rFonts w:ascii="Times" w:eastAsia="等线" w:hAnsi="Times" w:cs="Times New Roman"/>
          <w:kern w:val="0"/>
          <w:sz w:val="20"/>
          <w:szCs w:val="24"/>
        </w:rPr>
        <w:t xml:space="preserve"> RB</w:t>
      </w:r>
      <w:r>
        <w:rPr>
          <w:rFonts w:ascii="Times" w:eastAsia="等线" w:hAnsi="Times" w:cs="Times New Roman"/>
          <w:kern w:val="0"/>
          <w:sz w:val="20"/>
          <w:szCs w:val="24"/>
        </w:rPr>
        <w:t>s</w:t>
      </w:r>
      <w:r w:rsidRPr="001B4DBC">
        <w:rPr>
          <w:rFonts w:ascii="Times" w:eastAsia="等线" w:hAnsi="Times" w:cs="Times New Roman"/>
          <w:kern w:val="0"/>
          <w:sz w:val="20"/>
          <w:szCs w:val="24"/>
        </w:rPr>
        <w:t xml:space="preserve"> assuming 120 kHz SCS. Then, further increasing PUCCH bandwidth cannot benefit power increase as the decisive factor switches to </w:t>
      </w:r>
      <w:proofErr w:type="spellStart"/>
      <w:r>
        <w:rPr>
          <w:rFonts w:ascii="Times" w:eastAsia="等线" w:hAnsi="Times" w:cs="Times New Roman"/>
          <w:kern w:val="0"/>
          <w:sz w:val="20"/>
          <w:szCs w:val="24"/>
        </w:rPr>
        <w:t>Pmax_EIRP</w:t>
      </w:r>
      <w:proofErr w:type="spellEnd"/>
      <w:r>
        <w:rPr>
          <w:rFonts w:ascii="Times" w:eastAsia="等线" w:hAnsi="Times" w:cs="Times New Roman"/>
          <w:kern w:val="0"/>
          <w:sz w:val="20"/>
          <w:szCs w:val="24"/>
        </w:rPr>
        <w:t>.</w:t>
      </w:r>
    </w:p>
    <w:p w14:paraId="089775DB" w14:textId="49E75D57" w:rsidR="002A710F" w:rsidRDefault="007233E6" w:rsidP="00E150D1">
      <w:pPr>
        <w:widowControl/>
        <w:rPr>
          <w:rFonts w:ascii="Times" w:eastAsia="等线" w:hAnsi="Times" w:cs="Times New Roman"/>
          <w:kern w:val="0"/>
          <w:sz w:val="20"/>
          <w:szCs w:val="24"/>
        </w:rPr>
      </w:pPr>
      <w:r>
        <w:rPr>
          <w:rFonts w:ascii="Times" w:eastAsia="等线" w:hAnsi="Times" w:cs="Times New Roman"/>
          <w:kern w:val="0"/>
          <w:sz w:val="20"/>
          <w:szCs w:val="24"/>
        </w:rPr>
        <w:t>T</w:t>
      </w:r>
      <w:r w:rsidR="00833015">
        <w:rPr>
          <w:rFonts w:ascii="Times" w:eastAsia="等线" w:hAnsi="Times" w:cs="Times New Roman"/>
          <w:kern w:val="0"/>
          <w:sz w:val="20"/>
          <w:szCs w:val="24"/>
        </w:rPr>
        <w:t>herefore, t</w:t>
      </w:r>
      <w:r w:rsidR="00AB10CF">
        <w:rPr>
          <w:rFonts w:ascii="Times" w:eastAsia="等线" w:hAnsi="Times" w:cs="Times New Roman"/>
          <w:kern w:val="0"/>
          <w:sz w:val="20"/>
          <w:szCs w:val="24"/>
        </w:rPr>
        <w:t xml:space="preserve">he maximum value of the configured number of RBs </w:t>
      </w:r>
      <w:r w:rsidR="00AB10CF">
        <w:rPr>
          <w:rFonts w:ascii="Times" w:eastAsia="等线" w:hAnsi="Times" w:cs="Times New Roman" w:hint="eastAsia"/>
          <w:kern w:val="0"/>
          <w:sz w:val="20"/>
          <w:szCs w:val="24"/>
        </w:rPr>
        <w:t>is</w:t>
      </w:r>
      <w:r w:rsidR="00AB10CF">
        <w:rPr>
          <w:rFonts w:ascii="Times" w:eastAsia="等线" w:hAnsi="Times" w:cs="Times New Roman"/>
          <w:kern w:val="0"/>
          <w:sz w:val="20"/>
          <w:szCs w:val="24"/>
        </w:rPr>
        <w:t xml:space="preserve"> </w:t>
      </w:r>
      <w:r w:rsidR="00833015">
        <w:rPr>
          <w:rFonts w:ascii="Times" w:eastAsia="等线" w:hAnsi="Times" w:cs="Times New Roman"/>
          <w:kern w:val="0"/>
          <w:sz w:val="20"/>
          <w:szCs w:val="24"/>
        </w:rPr>
        <w:t>16/4/2 for 120/480/960kHz SCS when South Korea regulatory power limit is applied</w:t>
      </w:r>
      <w:r>
        <w:rPr>
          <w:rFonts w:ascii="Times" w:eastAsia="等线" w:hAnsi="Times" w:cs="Times New Roman"/>
          <w:kern w:val="0"/>
          <w:sz w:val="20"/>
          <w:szCs w:val="24"/>
        </w:rPr>
        <w:t xml:space="preserve">. </w:t>
      </w:r>
    </w:p>
    <w:p w14:paraId="196A6462" w14:textId="6C37E350" w:rsidR="002A710F" w:rsidRDefault="002A710F" w:rsidP="00E150D1">
      <w:pPr>
        <w:widowControl/>
        <w:rPr>
          <w:rFonts w:ascii="Times" w:eastAsia="等线" w:hAnsi="Times" w:cs="Times New Roman"/>
          <w:kern w:val="0"/>
          <w:sz w:val="20"/>
          <w:szCs w:val="24"/>
        </w:rPr>
      </w:pPr>
    </w:p>
    <w:p w14:paraId="37186248" w14:textId="522180A2" w:rsidR="00643AFE" w:rsidRPr="00997EBD" w:rsidRDefault="00643AFE" w:rsidP="00643AFE">
      <w:pPr>
        <w:widowControl/>
        <w:jc w:val="center"/>
        <w:rPr>
          <w:rFonts w:ascii="Times" w:eastAsia="等线" w:hAnsi="Times" w:cs="Times New Roman"/>
          <w:kern w:val="0"/>
          <w:sz w:val="20"/>
          <w:szCs w:val="24"/>
        </w:rPr>
      </w:pPr>
      <w:r w:rsidRPr="00643AFE">
        <w:rPr>
          <w:rFonts w:ascii="Times" w:eastAsia="等线" w:hAnsi="Times" w:cs="Times New Roman"/>
          <w:noProof/>
          <w:kern w:val="0"/>
          <w:sz w:val="20"/>
          <w:szCs w:val="24"/>
        </w:rPr>
        <w:drawing>
          <wp:inline distT="0" distB="0" distL="0" distR="0" wp14:anchorId="6A50AD93" wp14:editId="142C29B4">
            <wp:extent cx="2860800" cy="21456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0800" cy="2145600"/>
                    </a:xfrm>
                    <a:prstGeom prst="rect">
                      <a:avLst/>
                    </a:prstGeom>
                  </pic:spPr>
                </pic:pic>
              </a:graphicData>
            </a:graphic>
          </wp:inline>
        </w:drawing>
      </w:r>
    </w:p>
    <w:p w14:paraId="2306724C" w14:textId="01792EAC" w:rsidR="00643AFE" w:rsidRDefault="00643AFE" w:rsidP="00643AFE">
      <w:pPr>
        <w:widowControl/>
        <w:jc w:val="center"/>
        <w:rPr>
          <w:rFonts w:ascii="Times" w:eastAsia="等线" w:hAnsi="Times" w:cs="Times New Roman"/>
          <w:kern w:val="0"/>
          <w:sz w:val="20"/>
          <w:szCs w:val="24"/>
        </w:rPr>
      </w:pPr>
      <w:r>
        <w:rPr>
          <w:rFonts w:ascii="Times" w:eastAsia="等线" w:hAnsi="Times" w:cs="Times New Roman"/>
          <w:kern w:val="0"/>
          <w:sz w:val="20"/>
          <w:szCs w:val="24"/>
        </w:rPr>
        <w:t xml:space="preserve">Fig. </w:t>
      </w:r>
      <w:r w:rsidR="007233E6">
        <w:rPr>
          <w:rFonts w:ascii="Times" w:eastAsia="等线" w:hAnsi="Times" w:cs="Times New Roman"/>
          <w:kern w:val="0"/>
          <w:sz w:val="20"/>
          <w:szCs w:val="24"/>
        </w:rPr>
        <w:t>5</w:t>
      </w:r>
      <w:r>
        <w:rPr>
          <w:rFonts w:ascii="Times" w:eastAsia="等线" w:hAnsi="Times" w:cs="Times New Roman"/>
          <w:kern w:val="0"/>
          <w:sz w:val="20"/>
          <w:szCs w:val="24"/>
        </w:rPr>
        <w:t xml:space="preserve">: </w:t>
      </w:r>
      <w:proofErr w:type="spellStart"/>
      <w:r w:rsidRPr="001B4DBC">
        <w:rPr>
          <w:rFonts w:ascii="Times" w:eastAsia="等线" w:hAnsi="Times" w:cs="Times New Roman"/>
          <w:kern w:val="0"/>
          <w:sz w:val="20"/>
          <w:szCs w:val="24"/>
        </w:rPr>
        <w:t>Pmax</w:t>
      </w:r>
      <w:proofErr w:type="spellEnd"/>
      <w:r>
        <w:rPr>
          <w:rFonts w:ascii="Times" w:eastAsia="等线" w:hAnsi="Times" w:cs="Times New Roman"/>
          <w:kern w:val="0"/>
          <w:sz w:val="20"/>
          <w:szCs w:val="24"/>
        </w:rPr>
        <w:t xml:space="preserve"> calculation when South Korea regulatory power limit is applied, assuming SCS=120kHz</w:t>
      </w:r>
    </w:p>
    <w:p w14:paraId="5EEB470A" w14:textId="77777777" w:rsidR="007233E6" w:rsidRDefault="007233E6" w:rsidP="007233E6">
      <w:pPr>
        <w:widowControl/>
        <w:rPr>
          <w:rFonts w:ascii="Times" w:eastAsia="等线" w:hAnsi="Times" w:cs="Times New Roman"/>
          <w:kern w:val="0"/>
          <w:sz w:val="20"/>
          <w:szCs w:val="24"/>
        </w:rPr>
      </w:pPr>
    </w:p>
    <w:p w14:paraId="1321CFF3" w14:textId="0FC24C79" w:rsidR="00FB4275" w:rsidRDefault="00FB4275" w:rsidP="00FB4275">
      <w:pPr>
        <w:widowControl/>
        <w:jc w:val="center"/>
        <w:rPr>
          <w:rFonts w:ascii="Times" w:eastAsia="等线" w:hAnsi="Times" w:cs="Times New Roman"/>
          <w:kern w:val="0"/>
          <w:sz w:val="20"/>
          <w:szCs w:val="24"/>
        </w:rPr>
      </w:pPr>
      <w:r>
        <w:rPr>
          <w:rFonts w:ascii="Times" w:eastAsia="等线" w:hAnsi="Times" w:cs="Times New Roman"/>
          <w:noProof/>
          <w:kern w:val="0"/>
          <w:sz w:val="20"/>
          <w:szCs w:val="24"/>
        </w:rPr>
        <w:drawing>
          <wp:inline distT="0" distB="0" distL="0" distR="0" wp14:anchorId="322993BC" wp14:editId="00156A71">
            <wp:extent cx="2225839" cy="1576800"/>
            <wp:effectExtent l="0" t="0" r="3175"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25839" cy="1576800"/>
                    </a:xfrm>
                    <a:prstGeom prst="rect">
                      <a:avLst/>
                    </a:prstGeom>
                    <a:noFill/>
                  </pic:spPr>
                </pic:pic>
              </a:graphicData>
            </a:graphic>
          </wp:inline>
        </w:drawing>
      </w:r>
      <w:r>
        <w:rPr>
          <w:rFonts w:ascii="Times" w:eastAsia="等线" w:hAnsi="Times" w:cs="Times New Roman"/>
          <w:kern w:val="0"/>
          <w:sz w:val="20"/>
          <w:szCs w:val="24"/>
        </w:rPr>
        <w:t xml:space="preserve"> </w:t>
      </w:r>
      <w:r w:rsidR="005D11E4">
        <w:rPr>
          <w:rFonts w:ascii="Times" w:eastAsia="等线" w:hAnsi="Times" w:cs="Times New Roman"/>
          <w:noProof/>
          <w:kern w:val="0"/>
          <w:sz w:val="20"/>
          <w:szCs w:val="24"/>
        </w:rPr>
        <w:drawing>
          <wp:inline distT="0" distB="0" distL="0" distR="0" wp14:anchorId="26A28096" wp14:editId="1B4D24F8">
            <wp:extent cx="2221303" cy="1576800"/>
            <wp:effectExtent l="0" t="0" r="762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1303" cy="1576800"/>
                    </a:xfrm>
                    <a:prstGeom prst="rect">
                      <a:avLst/>
                    </a:prstGeom>
                    <a:noFill/>
                  </pic:spPr>
                </pic:pic>
              </a:graphicData>
            </a:graphic>
          </wp:inline>
        </w:drawing>
      </w:r>
    </w:p>
    <w:p w14:paraId="13334D4F" w14:textId="77777777" w:rsidR="00FB4275" w:rsidRDefault="00FB4275" w:rsidP="00FB4275">
      <w:pPr>
        <w:widowControl/>
        <w:jc w:val="center"/>
        <w:rPr>
          <w:rFonts w:ascii="Times" w:eastAsia="等线" w:hAnsi="Times" w:cs="Times New Roman"/>
          <w:kern w:val="0"/>
          <w:sz w:val="20"/>
          <w:szCs w:val="24"/>
        </w:rPr>
      </w:pPr>
      <w:r>
        <w:rPr>
          <w:rFonts w:ascii="Times" w:eastAsia="等线" w:hAnsi="Times" w:cs="Times New Roman"/>
          <w:noProof/>
          <w:kern w:val="0"/>
          <w:sz w:val="20"/>
          <w:szCs w:val="24"/>
        </w:rPr>
        <w:drawing>
          <wp:inline distT="0" distB="0" distL="0" distR="0" wp14:anchorId="34F97B9F" wp14:editId="62085C73">
            <wp:extent cx="2221303" cy="1576800"/>
            <wp:effectExtent l="0" t="0" r="762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1303" cy="1576800"/>
                    </a:xfrm>
                    <a:prstGeom prst="rect">
                      <a:avLst/>
                    </a:prstGeom>
                    <a:noFill/>
                  </pic:spPr>
                </pic:pic>
              </a:graphicData>
            </a:graphic>
          </wp:inline>
        </w:drawing>
      </w:r>
    </w:p>
    <w:p w14:paraId="5B43906D" w14:textId="535D9EF5" w:rsidR="007233E6" w:rsidRDefault="007233E6" w:rsidP="007233E6">
      <w:pPr>
        <w:widowControl/>
        <w:jc w:val="center"/>
        <w:rPr>
          <w:rFonts w:ascii="Times" w:eastAsia="等线" w:hAnsi="Times" w:cs="Times New Roman"/>
          <w:kern w:val="0"/>
          <w:sz w:val="20"/>
          <w:szCs w:val="24"/>
        </w:rPr>
      </w:pPr>
      <w:r>
        <w:rPr>
          <w:rFonts w:ascii="Times" w:eastAsia="等线" w:hAnsi="Times" w:cs="Times New Roman"/>
          <w:kern w:val="0"/>
          <w:sz w:val="20"/>
          <w:szCs w:val="24"/>
        </w:rPr>
        <w:t xml:space="preserve">Fig. 6: MIL comparison between 1RB, 12RB and 32 RB PF0 with </w:t>
      </w:r>
      <w:r w:rsidRPr="005364C9">
        <w:rPr>
          <w:rFonts w:ascii="Times" w:eastAsia="等线" w:hAnsi="Times" w:cs="Times New Roman"/>
          <w:kern w:val="0"/>
          <w:sz w:val="20"/>
          <w:szCs w:val="24"/>
        </w:rPr>
        <w:t xml:space="preserve">120kHz, 480kHz, 960kHz and considering </w:t>
      </w:r>
      <w:r>
        <w:rPr>
          <w:rFonts w:ascii="Times" w:eastAsia="等线" w:hAnsi="Times" w:cs="Times New Roman"/>
          <w:kern w:val="0"/>
          <w:sz w:val="20"/>
          <w:szCs w:val="24"/>
        </w:rPr>
        <w:t>South Korea</w:t>
      </w:r>
      <w:r w:rsidRPr="005364C9">
        <w:rPr>
          <w:rFonts w:ascii="Times" w:eastAsia="等线" w:hAnsi="Times" w:cs="Times New Roman"/>
          <w:kern w:val="0"/>
          <w:sz w:val="20"/>
          <w:szCs w:val="24"/>
        </w:rPr>
        <w:t xml:space="preserve"> regulatory power limit</w:t>
      </w:r>
    </w:p>
    <w:p w14:paraId="63EE44DF" w14:textId="03A130C4" w:rsidR="00643AFE" w:rsidRDefault="00643AFE" w:rsidP="00E150D1">
      <w:pPr>
        <w:widowControl/>
        <w:rPr>
          <w:rFonts w:ascii="Times New Roman" w:eastAsia="Arial Unicode MS" w:hAnsi="Times New Roman" w:cs="Times New Roman"/>
          <w:kern w:val="0"/>
          <w:sz w:val="20"/>
          <w:szCs w:val="20"/>
          <w:lang w:eastAsia="x-none"/>
        </w:rPr>
      </w:pPr>
    </w:p>
    <w:p w14:paraId="59D879C3" w14:textId="276DF39C" w:rsidR="00DB2EC9" w:rsidRDefault="00DB2EC9" w:rsidP="00DB2EC9">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t>P</w:t>
      </w:r>
      <w:r w:rsidRPr="00DB2EC9">
        <w:rPr>
          <w:rFonts w:ascii="Times New Roman" w:eastAsia="Arial Unicode MS" w:hAnsi="Times New Roman" w:cs="Times New Roman"/>
          <w:b/>
          <w:kern w:val="0"/>
          <w:sz w:val="20"/>
          <w:szCs w:val="20"/>
        </w:rPr>
        <w:t>roposal 1: When EU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558F6CD4" w14:textId="0675C685"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t>32</w:t>
      </w:r>
      <w:r w:rsidRPr="00DB2EC9">
        <w:rPr>
          <w:rFonts w:ascii="Times" w:eastAsia="Batang" w:hAnsi="Times"/>
          <w:b/>
          <w:szCs w:val="24"/>
        </w:rPr>
        <w:t xml:space="preserve"> RBs for 120 kHz SCS</w:t>
      </w:r>
    </w:p>
    <w:p w14:paraId="7A4EE7AA" w14:textId="0B47CACE"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t>8</w:t>
      </w:r>
      <w:r w:rsidRPr="00DB2EC9">
        <w:rPr>
          <w:rFonts w:ascii="Times" w:eastAsia="Batang" w:hAnsi="Times"/>
          <w:b/>
          <w:szCs w:val="24"/>
        </w:rPr>
        <w:t xml:space="preserve"> RBs for 480 kHz SCS</w:t>
      </w:r>
    </w:p>
    <w:p w14:paraId="401A5F1E" w14:textId="028E78F2" w:rsidR="00DB2EC9" w:rsidRDefault="00DB2EC9" w:rsidP="00DB2EC9">
      <w:pPr>
        <w:widowControl/>
        <w:numPr>
          <w:ilvl w:val="0"/>
          <w:numId w:val="3"/>
        </w:numPr>
        <w:rPr>
          <w:rFonts w:ascii="Times" w:eastAsia="Batang" w:hAnsi="Times"/>
          <w:szCs w:val="24"/>
        </w:rPr>
      </w:pPr>
      <w:r>
        <w:rPr>
          <w:rFonts w:ascii="Times" w:eastAsia="Batang" w:hAnsi="Times"/>
          <w:b/>
          <w:szCs w:val="24"/>
        </w:rPr>
        <w:t>4</w:t>
      </w:r>
      <w:r w:rsidRPr="00DB2EC9">
        <w:rPr>
          <w:rFonts w:ascii="Times" w:eastAsia="Batang" w:hAnsi="Times"/>
          <w:b/>
          <w:szCs w:val="24"/>
        </w:rPr>
        <w:t xml:space="preserve"> RBs for 960 kHz SCS</w:t>
      </w:r>
    </w:p>
    <w:p w14:paraId="402776B9" w14:textId="77777777" w:rsidR="00DB2EC9" w:rsidRPr="00DB2EC9" w:rsidRDefault="00DB2EC9" w:rsidP="00E150D1">
      <w:pPr>
        <w:widowControl/>
        <w:rPr>
          <w:rFonts w:ascii="Times New Roman" w:eastAsia="Arial Unicode MS" w:hAnsi="Times New Roman" w:cs="Times New Roman"/>
          <w:b/>
          <w:kern w:val="0"/>
          <w:sz w:val="20"/>
          <w:szCs w:val="20"/>
        </w:rPr>
      </w:pPr>
    </w:p>
    <w:p w14:paraId="0AA1B42E" w14:textId="41BF9A5B" w:rsidR="00DB2EC9" w:rsidRDefault="00DB2EC9" w:rsidP="00DB2EC9">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t>P</w:t>
      </w:r>
      <w:r w:rsidRPr="00DB2EC9">
        <w:rPr>
          <w:rFonts w:ascii="Times New Roman" w:eastAsia="Arial Unicode MS" w:hAnsi="Times New Roman" w:cs="Times New Roman"/>
          <w:b/>
          <w:kern w:val="0"/>
          <w:sz w:val="20"/>
          <w:szCs w:val="20"/>
        </w:rPr>
        <w:t xml:space="preserve">roposal </w:t>
      </w:r>
      <w:r>
        <w:rPr>
          <w:rFonts w:ascii="Times New Roman" w:eastAsia="Arial Unicode MS" w:hAnsi="Times New Roman" w:cs="Times New Roman"/>
          <w:b/>
          <w:kern w:val="0"/>
          <w:sz w:val="20"/>
          <w:szCs w:val="20"/>
        </w:rPr>
        <w:t>2</w:t>
      </w:r>
      <w:r w:rsidRPr="00DB2EC9">
        <w:rPr>
          <w:rFonts w:ascii="Times New Roman" w:eastAsia="Arial Unicode MS" w:hAnsi="Times New Roman" w:cs="Times New Roman"/>
          <w:b/>
          <w:kern w:val="0"/>
          <w:sz w:val="20"/>
          <w:szCs w:val="20"/>
        </w:rPr>
        <w:t xml:space="preserve">: When </w:t>
      </w:r>
      <w:r>
        <w:rPr>
          <w:rFonts w:ascii="Times New Roman" w:eastAsia="Arial Unicode MS" w:hAnsi="Times New Roman" w:cs="Times New Roman"/>
          <w:b/>
          <w:kern w:val="0"/>
          <w:sz w:val="20"/>
          <w:szCs w:val="20"/>
        </w:rPr>
        <w:t>US</w:t>
      </w:r>
      <w:r w:rsidRPr="00DB2EC9">
        <w:rPr>
          <w:rFonts w:ascii="Times New Roman" w:eastAsia="Arial Unicode MS" w:hAnsi="Times New Roman" w:cs="Times New Roman"/>
          <w:b/>
          <w:kern w:val="0"/>
          <w:sz w:val="20"/>
          <w:szCs w:val="20"/>
        </w:rPr>
        <w:t xml:space="preserve">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788A09AC" w14:textId="21CBA217"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t>32</w:t>
      </w:r>
      <w:r w:rsidRPr="00DB2EC9">
        <w:rPr>
          <w:rFonts w:ascii="Times" w:eastAsia="Batang" w:hAnsi="Times"/>
          <w:b/>
          <w:szCs w:val="24"/>
        </w:rPr>
        <w:t xml:space="preserve"> RBs for 120 kHz SCS</w:t>
      </w:r>
    </w:p>
    <w:p w14:paraId="62A1F7D4" w14:textId="1323FEA2"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lastRenderedPageBreak/>
        <w:t>8</w:t>
      </w:r>
      <w:r w:rsidRPr="00DB2EC9">
        <w:rPr>
          <w:rFonts w:ascii="Times" w:eastAsia="Batang" w:hAnsi="Times"/>
          <w:b/>
          <w:szCs w:val="24"/>
        </w:rPr>
        <w:t xml:space="preserve"> RBs for 480 kHz SCS</w:t>
      </w:r>
    </w:p>
    <w:p w14:paraId="7AAD7307" w14:textId="0F5014FE" w:rsidR="00DB2EC9" w:rsidRDefault="00DB2EC9" w:rsidP="00DB2EC9">
      <w:pPr>
        <w:widowControl/>
        <w:numPr>
          <w:ilvl w:val="0"/>
          <w:numId w:val="3"/>
        </w:numPr>
        <w:rPr>
          <w:rFonts w:ascii="Times" w:eastAsia="Batang" w:hAnsi="Times"/>
          <w:szCs w:val="24"/>
        </w:rPr>
      </w:pPr>
      <w:r>
        <w:rPr>
          <w:rFonts w:ascii="Times" w:eastAsia="Batang" w:hAnsi="Times"/>
          <w:b/>
          <w:szCs w:val="24"/>
        </w:rPr>
        <w:t>4</w:t>
      </w:r>
      <w:r w:rsidRPr="00DB2EC9">
        <w:rPr>
          <w:rFonts w:ascii="Times" w:eastAsia="Batang" w:hAnsi="Times"/>
          <w:b/>
          <w:szCs w:val="24"/>
        </w:rPr>
        <w:t xml:space="preserve"> RBs for 960 kHz SCS</w:t>
      </w:r>
    </w:p>
    <w:p w14:paraId="3AB38966" w14:textId="77777777" w:rsidR="00DB2EC9" w:rsidRPr="007233E6" w:rsidRDefault="00DB2EC9" w:rsidP="00E150D1">
      <w:pPr>
        <w:widowControl/>
        <w:rPr>
          <w:rFonts w:ascii="Times New Roman" w:eastAsia="Arial Unicode MS" w:hAnsi="Times New Roman" w:cs="Times New Roman"/>
          <w:kern w:val="0"/>
          <w:sz w:val="20"/>
          <w:szCs w:val="20"/>
        </w:rPr>
      </w:pPr>
    </w:p>
    <w:p w14:paraId="6B22CCC6" w14:textId="32FA573C" w:rsidR="00DB2EC9" w:rsidRDefault="00DB2EC9" w:rsidP="00DB2EC9">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t>P</w:t>
      </w:r>
      <w:r w:rsidRPr="00DB2EC9">
        <w:rPr>
          <w:rFonts w:ascii="Times New Roman" w:eastAsia="Arial Unicode MS" w:hAnsi="Times New Roman" w:cs="Times New Roman"/>
          <w:b/>
          <w:kern w:val="0"/>
          <w:sz w:val="20"/>
          <w:szCs w:val="20"/>
        </w:rPr>
        <w:t xml:space="preserve">roposal </w:t>
      </w:r>
      <w:r>
        <w:rPr>
          <w:rFonts w:ascii="Times New Roman" w:eastAsia="Arial Unicode MS" w:hAnsi="Times New Roman" w:cs="Times New Roman"/>
          <w:b/>
          <w:kern w:val="0"/>
          <w:sz w:val="20"/>
          <w:szCs w:val="20"/>
        </w:rPr>
        <w:t>3</w:t>
      </w:r>
      <w:r w:rsidRPr="00DB2EC9">
        <w:rPr>
          <w:rFonts w:ascii="Times New Roman" w:eastAsia="Arial Unicode MS" w:hAnsi="Times New Roman" w:cs="Times New Roman"/>
          <w:b/>
          <w:kern w:val="0"/>
          <w:sz w:val="20"/>
          <w:szCs w:val="20"/>
        </w:rPr>
        <w:t xml:space="preserve">: When </w:t>
      </w:r>
      <w:r>
        <w:rPr>
          <w:rFonts w:ascii="Times New Roman" w:eastAsia="Arial Unicode MS" w:hAnsi="Times New Roman" w:cs="Times New Roman"/>
          <w:b/>
          <w:kern w:val="0"/>
          <w:sz w:val="20"/>
          <w:szCs w:val="20"/>
        </w:rPr>
        <w:t>South Korea</w:t>
      </w:r>
      <w:r w:rsidRPr="00DB2EC9">
        <w:rPr>
          <w:rFonts w:ascii="Times New Roman" w:eastAsia="Arial Unicode MS" w:hAnsi="Times New Roman" w:cs="Times New Roman"/>
          <w:b/>
          <w:kern w:val="0"/>
          <w:sz w:val="20"/>
          <w:szCs w:val="20"/>
        </w:rPr>
        <w:t xml:space="preserve">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3116C43D" w14:textId="32DD5309"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t>16</w:t>
      </w:r>
      <w:r w:rsidRPr="00DB2EC9">
        <w:rPr>
          <w:rFonts w:ascii="Times" w:eastAsia="Batang" w:hAnsi="Times"/>
          <w:b/>
          <w:szCs w:val="24"/>
        </w:rPr>
        <w:t xml:space="preserve"> RBs for 120 kHz SCS</w:t>
      </w:r>
    </w:p>
    <w:p w14:paraId="517318D3" w14:textId="4A1B80E9" w:rsidR="00DB2EC9" w:rsidRPr="00DB2EC9" w:rsidRDefault="00DB2EC9" w:rsidP="00DB2EC9">
      <w:pPr>
        <w:widowControl/>
        <w:numPr>
          <w:ilvl w:val="0"/>
          <w:numId w:val="3"/>
        </w:numPr>
        <w:rPr>
          <w:rFonts w:ascii="Times" w:eastAsia="Batang" w:hAnsi="Times"/>
          <w:b/>
          <w:szCs w:val="24"/>
        </w:rPr>
      </w:pPr>
      <w:r>
        <w:rPr>
          <w:rFonts w:ascii="Times" w:eastAsia="Batang" w:hAnsi="Times"/>
          <w:b/>
          <w:szCs w:val="24"/>
        </w:rPr>
        <w:t>4</w:t>
      </w:r>
      <w:r w:rsidRPr="00DB2EC9">
        <w:rPr>
          <w:rFonts w:ascii="Times" w:eastAsia="Batang" w:hAnsi="Times"/>
          <w:b/>
          <w:szCs w:val="24"/>
        </w:rPr>
        <w:t xml:space="preserve"> RBs for 480 kHz SCS</w:t>
      </w:r>
    </w:p>
    <w:p w14:paraId="478C2720" w14:textId="77777777" w:rsidR="00DB2EC9" w:rsidRDefault="00DB2EC9" w:rsidP="00DB2EC9">
      <w:pPr>
        <w:widowControl/>
        <w:numPr>
          <w:ilvl w:val="0"/>
          <w:numId w:val="3"/>
        </w:numPr>
        <w:rPr>
          <w:rFonts w:ascii="Times" w:eastAsia="Batang" w:hAnsi="Times"/>
          <w:szCs w:val="24"/>
        </w:rPr>
      </w:pPr>
      <w:r w:rsidRPr="00DB2EC9">
        <w:rPr>
          <w:rFonts w:ascii="Times" w:eastAsia="Batang" w:hAnsi="Times"/>
          <w:b/>
          <w:szCs w:val="24"/>
        </w:rPr>
        <w:t>2 RBs for 960 kHz SCS</w:t>
      </w:r>
    </w:p>
    <w:p w14:paraId="2C5ACFF4" w14:textId="7F78AE5B" w:rsidR="00E150D1" w:rsidRDefault="00E150D1" w:rsidP="00643AFE">
      <w:pPr>
        <w:widowControl/>
        <w:jc w:val="left"/>
        <w:rPr>
          <w:rFonts w:ascii="Times" w:eastAsia="Batang" w:hAnsi="Times" w:cs="Times New Roman"/>
          <w:b/>
          <w:kern w:val="0"/>
          <w:sz w:val="20"/>
          <w:szCs w:val="24"/>
          <w:lang w:val="en-GB" w:eastAsia="en-US"/>
        </w:rPr>
      </w:pPr>
    </w:p>
    <w:p w14:paraId="7E722B62" w14:textId="77777777" w:rsidR="006A5D3B" w:rsidRPr="00E150D1" w:rsidRDefault="006A5D3B" w:rsidP="006A5D3B">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PUCCH resource sets prior to RRC configuration</w:t>
      </w:r>
    </w:p>
    <w:p w14:paraId="7744AD59" w14:textId="01FE3EE3" w:rsidR="006A5D3B" w:rsidRPr="00F96B63" w:rsidRDefault="002A04BD" w:rsidP="00B17D95">
      <w:pPr>
        <w:widowControl/>
        <w:rPr>
          <w:rFonts w:ascii="Times" w:eastAsia="Batang" w:hAnsi="Times" w:cs="Times New Roman"/>
          <w:kern w:val="0"/>
          <w:sz w:val="20"/>
          <w:szCs w:val="24"/>
          <w:lang w:eastAsia="en-US"/>
        </w:rPr>
      </w:pPr>
      <w:r w:rsidRPr="002A04BD">
        <w:rPr>
          <w:rFonts w:ascii="Times New Roman" w:hAnsi="Times New Roman" w:cs="Times New Roman" w:hint="eastAsia"/>
          <w:sz w:val="20"/>
          <w:szCs w:val="24"/>
        </w:rPr>
        <w:t>I</w:t>
      </w:r>
      <w:r w:rsidRPr="002A04BD">
        <w:rPr>
          <w:rFonts w:ascii="Times New Roman" w:hAnsi="Times New Roman" w:cs="Times New Roman"/>
          <w:sz w:val="20"/>
          <w:szCs w:val="24"/>
        </w:rPr>
        <w:t xml:space="preserve">n </w:t>
      </w:r>
      <w:r>
        <w:rPr>
          <w:rFonts w:ascii="Times New Roman" w:hAnsi="Times New Roman" w:cs="Times New Roman"/>
          <w:sz w:val="20"/>
          <w:szCs w:val="24"/>
        </w:rPr>
        <w:t>RAN1#</w:t>
      </w:r>
      <w:r>
        <w:rPr>
          <w:rFonts w:ascii="Times" w:eastAsia="等线" w:hAnsi="Times" w:cs="Times New Roman"/>
          <w:kern w:val="0"/>
          <w:sz w:val="20"/>
          <w:szCs w:val="24"/>
        </w:rPr>
        <w:t xml:space="preserve">105-e meeting, it has been agreed that </w:t>
      </w:r>
      <w:r>
        <w:rPr>
          <w:rFonts w:ascii="Times New Roman" w:eastAsia="Times New Roman" w:hAnsi="Times New Roman" w:cs="Times New Roman"/>
          <w:kern w:val="0"/>
          <w:sz w:val="20"/>
          <w:szCs w:val="24"/>
          <w:lang w:eastAsia="x-none"/>
        </w:rPr>
        <w:t>n</w:t>
      </w:r>
      <w:r w:rsidRPr="00F97337">
        <w:rPr>
          <w:rFonts w:ascii="Times New Roman" w:eastAsia="Times New Roman" w:hAnsi="Times New Roman" w:cs="Times New Roman"/>
          <w:kern w:val="0"/>
          <w:sz w:val="20"/>
          <w:szCs w:val="24"/>
          <w:lang w:eastAsia="x-none"/>
        </w:rPr>
        <w:t xml:space="preserve">o further enhancements on </w:t>
      </w:r>
      <w:r w:rsidR="00611F3B" w:rsidRPr="00F97337">
        <w:rPr>
          <w:rFonts w:ascii="Times New Roman" w:eastAsia="Times New Roman" w:hAnsi="Times New Roman" w:cs="Times New Roman"/>
          <w:kern w:val="0"/>
          <w:sz w:val="20"/>
          <w:szCs w:val="24"/>
          <w:lang w:eastAsia="x-none"/>
        </w:rPr>
        <w:t>RB shortage issue and frequency hopping distance issue</w:t>
      </w:r>
      <w:r>
        <w:rPr>
          <w:rFonts w:ascii="Times New Roman" w:eastAsia="Times New Roman" w:hAnsi="Times New Roman" w:cs="Times New Roman"/>
          <w:kern w:val="0"/>
          <w:sz w:val="20"/>
          <w:szCs w:val="24"/>
          <w:lang w:eastAsia="x-none"/>
        </w:rPr>
        <w:t xml:space="preserve"> </w:t>
      </w:r>
      <w:r w:rsidRPr="00F97337">
        <w:rPr>
          <w:rFonts w:ascii="Times New Roman" w:eastAsia="Times New Roman" w:hAnsi="Times New Roman" w:cs="Times New Roman"/>
          <w:kern w:val="0"/>
          <w:sz w:val="20"/>
          <w:szCs w:val="24"/>
          <w:lang w:eastAsia="x-none"/>
        </w:rPr>
        <w:t>should be considered for PUCCH resource sets prior to RRC configuration.</w:t>
      </w:r>
      <w:r w:rsidR="00072024">
        <w:rPr>
          <w:rFonts w:ascii="Times New Roman" w:eastAsia="Times New Roman" w:hAnsi="Times New Roman" w:cs="Times New Roman"/>
          <w:kern w:val="0"/>
          <w:sz w:val="20"/>
          <w:szCs w:val="24"/>
          <w:lang w:eastAsia="x-none"/>
        </w:rPr>
        <w:t xml:space="preserve"> In our opinion, the potential RB shortage can be </w:t>
      </w:r>
      <w:r w:rsidR="00244867">
        <w:rPr>
          <w:rFonts w:ascii="Times New Roman" w:eastAsia="Times New Roman" w:hAnsi="Times New Roman" w:cs="Times New Roman"/>
          <w:kern w:val="0"/>
          <w:sz w:val="20"/>
          <w:szCs w:val="24"/>
          <w:lang w:eastAsia="x-none"/>
        </w:rPr>
        <w:t>resolved by</w:t>
      </w:r>
      <w:r w:rsidR="00072024">
        <w:rPr>
          <w:rFonts w:ascii="Times New Roman" w:eastAsia="Times New Roman" w:hAnsi="Times New Roman" w:cs="Times New Roman"/>
          <w:kern w:val="0"/>
          <w:sz w:val="20"/>
          <w:szCs w:val="24"/>
          <w:lang w:eastAsia="x-none"/>
        </w:rPr>
        <w:t xml:space="preserve"> </w:t>
      </w:r>
      <w:proofErr w:type="spellStart"/>
      <w:r w:rsidR="00072024">
        <w:rPr>
          <w:rFonts w:ascii="Times New Roman" w:eastAsia="Times New Roman" w:hAnsi="Times New Roman" w:cs="Times New Roman"/>
          <w:kern w:val="0"/>
          <w:sz w:val="20"/>
          <w:szCs w:val="24"/>
          <w:lang w:eastAsia="x-none"/>
        </w:rPr>
        <w:t>gNB</w:t>
      </w:r>
      <w:proofErr w:type="spellEnd"/>
      <w:r w:rsidR="00072024">
        <w:rPr>
          <w:rFonts w:ascii="Times New Roman" w:eastAsia="Times New Roman" w:hAnsi="Times New Roman" w:cs="Times New Roman"/>
          <w:kern w:val="0"/>
          <w:sz w:val="20"/>
          <w:szCs w:val="24"/>
          <w:lang w:eastAsia="x-none"/>
        </w:rPr>
        <w:t xml:space="preserve"> implementation. </w:t>
      </w:r>
      <w:r w:rsidR="00244867">
        <w:rPr>
          <w:rFonts w:ascii="Times New Roman" w:eastAsia="Times New Roman" w:hAnsi="Times New Roman" w:cs="Times New Roman"/>
          <w:kern w:val="0"/>
          <w:sz w:val="20"/>
          <w:szCs w:val="24"/>
          <w:lang w:eastAsia="x-none"/>
        </w:rPr>
        <w:t xml:space="preserve">The network can select an appropriate PUCCH bandwidth or schedule a suitable PUCCH resource index such that the RB shortage does not happen. </w:t>
      </w:r>
    </w:p>
    <w:p w14:paraId="2F6CF5F5" w14:textId="77777777" w:rsidR="00833015" w:rsidRPr="00D8699D" w:rsidRDefault="00833015" w:rsidP="00AD2ECE">
      <w:pPr>
        <w:widowControl/>
        <w:rPr>
          <w:rFonts w:ascii="Times New Roman" w:hAnsi="Times New Roman" w:cs="Times New Roman"/>
          <w:sz w:val="20"/>
          <w:szCs w:val="24"/>
        </w:rPr>
      </w:pPr>
    </w:p>
    <w:p w14:paraId="6EB517DF" w14:textId="1B198284" w:rsidR="005A7105" w:rsidRPr="00C37B4F" w:rsidRDefault="005A7105" w:rsidP="00AD2ECE">
      <w:pPr>
        <w:widowControl/>
        <w:rPr>
          <w:rFonts w:ascii="Times New Roman" w:hAnsi="Times New Roman" w:cs="Times New Roman"/>
          <w:b/>
          <w:sz w:val="20"/>
          <w:szCs w:val="24"/>
        </w:rPr>
      </w:pPr>
      <w:r w:rsidRPr="00C37B4F">
        <w:rPr>
          <w:rFonts w:ascii="Times New Roman" w:hAnsi="Times New Roman" w:cs="Times New Roman"/>
          <w:b/>
          <w:sz w:val="20"/>
          <w:szCs w:val="24"/>
        </w:rPr>
        <w:t>P</w:t>
      </w:r>
      <w:r w:rsidRPr="00C37B4F">
        <w:rPr>
          <w:rFonts w:ascii="Times New Roman" w:hAnsi="Times New Roman" w:cs="Times New Roman" w:hint="eastAsia"/>
          <w:b/>
          <w:sz w:val="20"/>
          <w:szCs w:val="24"/>
        </w:rPr>
        <w:t>ro</w:t>
      </w:r>
      <w:r w:rsidRPr="00C37B4F">
        <w:rPr>
          <w:rFonts w:ascii="Times New Roman" w:hAnsi="Times New Roman" w:cs="Times New Roman"/>
          <w:b/>
          <w:sz w:val="20"/>
          <w:szCs w:val="24"/>
        </w:rPr>
        <w:t xml:space="preserve">posal </w:t>
      </w:r>
      <w:r w:rsidR="00C37B4F" w:rsidRPr="00C37B4F">
        <w:rPr>
          <w:rFonts w:ascii="Times New Roman" w:hAnsi="Times New Roman" w:cs="Times New Roman"/>
          <w:b/>
          <w:sz w:val="20"/>
          <w:szCs w:val="24"/>
        </w:rPr>
        <w:t>4</w:t>
      </w:r>
      <w:r w:rsidRPr="00C37B4F">
        <w:rPr>
          <w:rFonts w:ascii="Times New Roman" w:hAnsi="Times New Roman" w:cs="Times New Roman"/>
          <w:b/>
          <w:sz w:val="20"/>
          <w:szCs w:val="24"/>
        </w:rPr>
        <w:t xml:space="preserve">: </w:t>
      </w:r>
      <w:r w:rsidR="002B15A6">
        <w:rPr>
          <w:rFonts w:ascii="Times New Roman" w:eastAsia="Times New Roman" w:hAnsi="Times New Roman" w:cs="Times New Roman"/>
          <w:b/>
          <w:kern w:val="0"/>
          <w:sz w:val="20"/>
          <w:szCs w:val="24"/>
          <w:lang w:eastAsia="x-none"/>
        </w:rPr>
        <w:t>T</w:t>
      </w:r>
      <w:r w:rsidR="00FB2396" w:rsidRPr="00C37B4F">
        <w:rPr>
          <w:rFonts w:ascii="Times New Roman" w:eastAsia="Times New Roman" w:hAnsi="Times New Roman" w:cs="Times New Roman"/>
          <w:b/>
          <w:kern w:val="0"/>
          <w:sz w:val="20"/>
          <w:szCs w:val="24"/>
          <w:lang w:eastAsia="x-none"/>
        </w:rPr>
        <w:t>he potential RB shortage</w:t>
      </w:r>
      <w:r w:rsidR="00244867">
        <w:rPr>
          <w:rFonts w:ascii="Times New Roman" w:eastAsia="Times New Roman" w:hAnsi="Times New Roman" w:cs="Times New Roman"/>
          <w:b/>
          <w:kern w:val="0"/>
          <w:sz w:val="20"/>
          <w:szCs w:val="24"/>
          <w:lang w:eastAsia="x-none"/>
        </w:rPr>
        <w:t xml:space="preserve"> issue</w:t>
      </w:r>
      <w:r w:rsidR="00FB2396" w:rsidRPr="00C37B4F">
        <w:rPr>
          <w:rFonts w:ascii="Times New Roman" w:eastAsia="Times New Roman" w:hAnsi="Times New Roman" w:cs="Times New Roman"/>
          <w:b/>
          <w:kern w:val="0"/>
          <w:sz w:val="20"/>
          <w:szCs w:val="24"/>
          <w:lang w:eastAsia="x-none"/>
        </w:rPr>
        <w:t xml:space="preserve"> prior to RRC configuration can be </w:t>
      </w:r>
      <w:r w:rsidR="00244867">
        <w:rPr>
          <w:rFonts w:ascii="Times New Roman" w:eastAsia="Times New Roman" w:hAnsi="Times New Roman" w:cs="Times New Roman"/>
          <w:b/>
          <w:kern w:val="0"/>
          <w:sz w:val="20"/>
          <w:szCs w:val="24"/>
          <w:lang w:eastAsia="x-none"/>
        </w:rPr>
        <w:t>handled by</w:t>
      </w:r>
      <w:r w:rsidR="00FB2396" w:rsidRPr="00C37B4F">
        <w:rPr>
          <w:rFonts w:ascii="Times New Roman" w:eastAsia="Times New Roman" w:hAnsi="Times New Roman" w:cs="Times New Roman"/>
          <w:b/>
          <w:kern w:val="0"/>
          <w:sz w:val="20"/>
          <w:szCs w:val="24"/>
          <w:lang w:eastAsia="x-none"/>
        </w:rPr>
        <w:t xml:space="preserve"> </w:t>
      </w:r>
      <w:proofErr w:type="spellStart"/>
      <w:r w:rsidR="00FB2396" w:rsidRPr="00C37B4F">
        <w:rPr>
          <w:rFonts w:ascii="Times New Roman" w:eastAsia="Times New Roman" w:hAnsi="Times New Roman" w:cs="Times New Roman"/>
          <w:b/>
          <w:kern w:val="0"/>
          <w:sz w:val="20"/>
          <w:szCs w:val="24"/>
          <w:lang w:eastAsia="x-none"/>
        </w:rPr>
        <w:t>gNB</w:t>
      </w:r>
      <w:proofErr w:type="spellEnd"/>
      <w:r w:rsidR="00FB2396" w:rsidRPr="00C37B4F">
        <w:rPr>
          <w:rFonts w:ascii="Times New Roman" w:eastAsia="Times New Roman" w:hAnsi="Times New Roman" w:cs="Times New Roman"/>
          <w:b/>
          <w:kern w:val="0"/>
          <w:sz w:val="20"/>
          <w:szCs w:val="24"/>
          <w:lang w:eastAsia="x-none"/>
        </w:rPr>
        <w:t xml:space="preserve"> implementation</w:t>
      </w:r>
      <w:r w:rsidR="005C3F06" w:rsidRPr="00C37B4F">
        <w:rPr>
          <w:rFonts w:ascii="Times New Roman" w:eastAsia="Times New Roman" w:hAnsi="Times New Roman" w:cs="Times New Roman"/>
          <w:b/>
          <w:kern w:val="0"/>
          <w:sz w:val="20"/>
          <w:szCs w:val="24"/>
          <w:lang w:eastAsia="x-none"/>
        </w:rPr>
        <w:t>.</w:t>
      </w:r>
    </w:p>
    <w:p w14:paraId="1D22AEB8" w14:textId="17632969" w:rsidR="0097014C" w:rsidRDefault="0097014C" w:rsidP="00AD2ECE">
      <w:pPr>
        <w:widowControl/>
        <w:rPr>
          <w:rFonts w:ascii="Times" w:hAnsi="Times" w:cs="Times New Roman"/>
          <w:b/>
          <w:kern w:val="0"/>
          <w:sz w:val="20"/>
          <w:szCs w:val="24"/>
          <w:lang w:val="en-GB"/>
        </w:rPr>
      </w:pPr>
    </w:p>
    <w:p w14:paraId="0FCD2620" w14:textId="1B6EC987" w:rsidR="0030086D" w:rsidRPr="00576754" w:rsidRDefault="0030086D" w:rsidP="00AD2ECE">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PUCCH resource sets with dedicated RRC configuration</w:t>
      </w:r>
    </w:p>
    <w:p w14:paraId="5C3AE951" w14:textId="77777777" w:rsidR="00576754" w:rsidRPr="00385DCB" w:rsidRDefault="00576754" w:rsidP="00576754">
      <w:pPr>
        <w:widowControl/>
        <w:rPr>
          <w:rFonts w:ascii="Times" w:eastAsia="Batang" w:hAnsi="Times" w:cs="Times New Roman"/>
          <w:kern w:val="0"/>
          <w:sz w:val="20"/>
          <w:szCs w:val="24"/>
          <w:lang w:eastAsia="en-US"/>
        </w:rPr>
      </w:pPr>
      <w:r w:rsidRPr="007829D9">
        <w:rPr>
          <w:rFonts w:ascii="Times" w:hAnsi="Times" w:cs="Times New Roman" w:hint="eastAsia"/>
          <w:kern w:val="0"/>
          <w:sz w:val="20"/>
          <w:szCs w:val="24"/>
          <w:lang w:val="en-GB"/>
        </w:rPr>
        <w:t>T</w:t>
      </w:r>
      <w:r>
        <w:rPr>
          <w:rFonts w:ascii="Times" w:hAnsi="Times" w:cs="Times New Roman"/>
          <w:kern w:val="0"/>
          <w:sz w:val="20"/>
          <w:szCs w:val="24"/>
          <w:lang w:val="en-GB"/>
        </w:rPr>
        <w:t>he maximum number of RBs, i.e.</w:t>
      </w:r>
      <w:r>
        <w:rPr>
          <w:rFonts w:ascii="Times New Roman" w:hAnsi="Times New Roman" w:cs="Times New Roman"/>
          <w:szCs w:val="21"/>
          <w:lang w:val="en-GB"/>
        </w:rPr>
        <w:t xml:space="preserve"> </w:t>
      </w:r>
      <w:r w:rsidRPr="001A0069">
        <w:rPr>
          <w:rFonts w:ascii="Times New Roman" w:hAnsi="Times New Roman" w:cs="Times New Roman"/>
          <w:szCs w:val="21"/>
          <w:lang w:val="en-GB"/>
        </w:rPr>
        <w:t>max(</w:t>
      </w:r>
      <m:oMath>
        <m:sSub>
          <m:sSubPr>
            <m:ctrlPr>
              <w:rPr>
                <w:rFonts w:ascii="Cambria Math" w:hAnsi="Cambria Math" w:cs="Times New Roman"/>
                <w:i/>
                <w:szCs w:val="21"/>
              </w:rPr>
            </m:ctrlPr>
          </m:sSubPr>
          <m:e>
            <m:r>
              <w:rPr>
                <w:rFonts w:ascii="Cambria Math" w:hAnsi="Cambria Math" w:cs="Times New Roman"/>
                <w:szCs w:val="21"/>
              </w:rPr>
              <m:t>N</m:t>
            </m:r>
          </m:e>
          <m:sub>
            <m:r>
              <m:rPr>
                <m:nor/>
              </m:rPr>
              <w:rPr>
                <w:rFonts w:ascii="Times New Roman" w:hAnsi="Times New Roman" w:cs="Times New Roman"/>
                <w:szCs w:val="21"/>
              </w:rPr>
              <m:t>RB</m:t>
            </m:r>
          </m:sub>
        </m:sSub>
      </m:oMath>
      <w:r w:rsidRPr="001A0069">
        <w:rPr>
          <w:rFonts w:ascii="Times New Roman" w:hAnsi="Times New Roman" w:cs="Times New Roman"/>
          <w:szCs w:val="21"/>
          <w:lang w:val="en-GB"/>
        </w:rPr>
        <w:t>)</w:t>
      </w:r>
      <w:r>
        <w:rPr>
          <w:rFonts w:ascii="Times New Roman" w:hAnsi="Times New Roman" w:cs="Times New Roman"/>
          <w:szCs w:val="21"/>
          <w:lang w:val="en-GB"/>
        </w:rPr>
        <w:t>, specifies the upper limit of configured number of RBs for enhanced PF0/1/4 in the network. However, the maximum supported number of RBs</w:t>
      </w:r>
      <w:r>
        <w:rPr>
          <w:rFonts w:ascii="Times New Roman" w:hAnsi="Times New Roman" w:cs="Times New Roman" w:hint="eastAsia"/>
          <w:szCs w:val="21"/>
        </w:rPr>
        <w:t xml:space="preserve"> </w:t>
      </w:r>
      <w:r>
        <w:rPr>
          <w:rFonts w:ascii="Times New Roman" w:hAnsi="Times New Roman" w:cs="Times New Roman"/>
          <w:szCs w:val="21"/>
        </w:rPr>
        <w:t xml:space="preserve">for some devices may be less than </w:t>
      </w:r>
      <w:r w:rsidRPr="001A0069">
        <w:rPr>
          <w:rFonts w:ascii="Times New Roman" w:hAnsi="Times New Roman" w:cs="Times New Roman"/>
          <w:szCs w:val="21"/>
          <w:lang w:val="en-GB"/>
        </w:rPr>
        <w:t>max(</w:t>
      </w:r>
      <m:oMath>
        <m:sSub>
          <m:sSubPr>
            <m:ctrlPr>
              <w:rPr>
                <w:rFonts w:ascii="Cambria Math" w:hAnsi="Cambria Math" w:cs="Times New Roman"/>
                <w:i/>
                <w:szCs w:val="21"/>
              </w:rPr>
            </m:ctrlPr>
          </m:sSubPr>
          <m:e>
            <m:r>
              <w:rPr>
                <w:rFonts w:ascii="Cambria Math" w:hAnsi="Cambria Math" w:cs="Times New Roman"/>
                <w:szCs w:val="21"/>
              </w:rPr>
              <m:t>N</m:t>
            </m:r>
          </m:e>
          <m:sub>
            <m:r>
              <m:rPr>
                <m:nor/>
              </m:rPr>
              <w:rPr>
                <w:rFonts w:ascii="Times New Roman" w:hAnsi="Times New Roman" w:cs="Times New Roman"/>
                <w:szCs w:val="21"/>
              </w:rPr>
              <m:t>RB</m:t>
            </m:r>
          </m:sub>
        </m:sSub>
      </m:oMath>
      <w:r w:rsidRPr="001A0069">
        <w:rPr>
          <w:rFonts w:ascii="Times New Roman" w:hAnsi="Times New Roman" w:cs="Times New Roman"/>
          <w:szCs w:val="21"/>
          <w:lang w:val="en-GB"/>
        </w:rPr>
        <w:t>)</w:t>
      </w:r>
      <w:r>
        <w:rPr>
          <w:rFonts w:ascii="Times New Roman" w:hAnsi="Times New Roman" w:cs="Times New Roman"/>
          <w:szCs w:val="21"/>
          <w:lang w:val="en-GB"/>
        </w:rPr>
        <w:t xml:space="preserve"> due to UE hardware power limits. For these devices, it is necessary to report UE capability or maximum supported number of RBs to ensure validity of the configured </w:t>
      </w:r>
      <m:oMath>
        <m:sSub>
          <m:sSubPr>
            <m:ctrlPr>
              <w:rPr>
                <w:rFonts w:ascii="Cambria Math" w:hAnsi="Cambria Math" w:cs="Times New Roman"/>
                <w:i/>
                <w:szCs w:val="21"/>
              </w:rPr>
            </m:ctrlPr>
          </m:sSubPr>
          <m:e>
            <m:r>
              <w:rPr>
                <w:rFonts w:ascii="Cambria Math" w:hAnsi="Cambria Math" w:cs="Times New Roman"/>
                <w:szCs w:val="21"/>
              </w:rPr>
              <m:t>N</m:t>
            </m:r>
          </m:e>
          <m:sub>
            <m:r>
              <m:rPr>
                <m:nor/>
              </m:rPr>
              <w:rPr>
                <w:rFonts w:ascii="Times New Roman" w:hAnsi="Times New Roman" w:cs="Times New Roman"/>
                <w:szCs w:val="21"/>
              </w:rPr>
              <m:t>RB</m:t>
            </m:r>
          </m:sub>
        </m:sSub>
      </m:oMath>
      <w:r>
        <w:rPr>
          <w:rFonts w:ascii="Times New Roman" w:hAnsi="Times New Roman" w:cs="Times New Roman" w:hint="eastAsia"/>
          <w:szCs w:val="21"/>
        </w:rPr>
        <w:t xml:space="preserve"> </w:t>
      </w:r>
      <w:r>
        <w:rPr>
          <w:rFonts w:ascii="Times New Roman" w:hAnsi="Times New Roman" w:cs="Times New Roman"/>
          <w:szCs w:val="21"/>
        </w:rPr>
        <w:t>for PUCCH transmission</w:t>
      </w:r>
      <w:r>
        <w:rPr>
          <w:rFonts w:ascii="Times New Roman" w:hAnsi="Times New Roman" w:cs="Times New Roman"/>
          <w:szCs w:val="21"/>
          <w:lang w:val="en-GB"/>
        </w:rPr>
        <w:t>. Then the number of RBs for enhanced PF0/1/4 can be UE-specifically configured in the connected state.</w:t>
      </w:r>
    </w:p>
    <w:p w14:paraId="5B15B2E6" w14:textId="77777777" w:rsidR="00576754" w:rsidRPr="00385DCB" w:rsidRDefault="00576754" w:rsidP="00576754">
      <w:pPr>
        <w:widowControl/>
        <w:rPr>
          <w:rFonts w:ascii="Times" w:hAnsi="Times" w:cs="Times New Roman"/>
          <w:kern w:val="0"/>
          <w:sz w:val="20"/>
          <w:szCs w:val="24"/>
        </w:rPr>
      </w:pPr>
    </w:p>
    <w:p w14:paraId="60CBE223" w14:textId="0435F5B2" w:rsidR="00576754" w:rsidRPr="00576754" w:rsidRDefault="00576754" w:rsidP="00AD2ECE">
      <w:pPr>
        <w:widowControl/>
        <w:rPr>
          <w:rFonts w:ascii="Times" w:hAnsi="Times" w:cs="Times New Roman"/>
          <w:b/>
          <w:kern w:val="0"/>
          <w:sz w:val="20"/>
          <w:szCs w:val="24"/>
          <w:lang w:val="en-GB"/>
        </w:rPr>
      </w:pPr>
      <w:r w:rsidRPr="0026706B">
        <w:rPr>
          <w:rFonts w:ascii="Times" w:hAnsi="Times" w:cs="Times New Roman" w:hint="eastAsia"/>
          <w:b/>
          <w:kern w:val="0"/>
          <w:sz w:val="20"/>
          <w:szCs w:val="24"/>
          <w:lang w:val="en-GB"/>
        </w:rPr>
        <w:t>P</w:t>
      </w:r>
      <w:r w:rsidRPr="0026706B">
        <w:rPr>
          <w:rFonts w:ascii="Times" w:hAnsi="Times" w:cs="Times New Roman"/>
          <w:b/>
          <w:kern w:val="0"/>
          <w:sz w:val="20"/>
          <w:szCs w:val="24"/>
          <w:lang w:val="en-GB"/>
        </w:rPr>
        <w:t xml:space="preserve">roposal 5: </w:t>
      </w:r>
      <w:r>
        <w:rPr>
          <w:rFonts w:ascii="Times" w:hAnsi="Times" w:cs="Times New Roman"/>
          <w:b/>
          <w:kern w:val="0"/>
          <w:sz w:val="20"/>
          <w:szCs w:val="24"/>
          <w:lang w:val="en-GB"/>
        </w:rPr>
        <w:t>R</w:t>
      </w:r>
      <w:r w:rsidRPr="0033415A">
        <w:rPr>
          <w:rFonts w:ascii="Times" w:hAnsi="Times" w:cs="Times New Roman"/>
          <w:b/>
          <w:kern w:val="0"/>
          <w:sz w:val="20"/>
          <w:szCs w:val="24"/>
          <w:lang w:val="en-GB"/>
        </w:rPr>
        <w:t>eporting UE capability or maximum supported number of RBs should be supported.</w:t>
      </w:r>
    </w:p>
    <w:p w14:paraId="43E5A6C0" w14:textId="77777777" w:rsidR="00576754" w:rsidRPr="00576754" w:rsidRDefault="00576754" w:rsidP="00AD2ECE">
      <w:pPr>
        <w:widowControl/>
        <w:rPr>
          <w:rFonts w:ascii="Times" w:hAnsi="Times" w:cs="Times New Roman"/>
          <w:b/>
          <w:kern w:val="0"/>
          <w:sz w:val="20"/>
          <w:szCs w:val="24"/>
          <w:lang w:val="en-GB"/>
        </w:rPr>
      </w:pPr>
    </w:p>
    <w:p w14:paraId="52386973" w14:textId="4F823661" w:rsidR="0097014C" w:rsidRPr="000111DA" w:rsidRDefault="0060185B" w:rsidP="00AD2ECE">
      <w:pPr>
        <w:widowControl/>
        <w:rPr>
          <w:rFonts w:ascii="Times" w:hAnsi="Times" w:cs="Times New Roman"/>
          <w:kern w:val="0"/>
          <w:sz w:val="20"/>
          <w:szCs w:val="24"/>
          <w:lang w:val="en-GB"/>
        </w:rPr>
      </w:pPr>
      <w:r>
        <w:rPr>
          <w:rFonts w:ascii="Times" w:hAnsi="Times" w:cs="Times New Roman"/>
          <w:kern w:val="0"/>
          <w:sz w:val="20"/>
          <w:szCs w:val="24"/>
          <w:lang w:val="en-GB"/>
        </w:rPr>
        <w:t>Moreover, t</w:t>
      </w:r>
      <w:r w:rsidR="000111DA">
        <w:rPr>
          <w:rFonts w:ascii="Times" w:hAnsi="Times" w:cs="Times New Roman"/>
          <w:kern w:val="0"/>
          <w:sz w:val="20"/>
          <w:szCs w:val="24"/>
          <w:lang w:val="en-GB"/>
        </w:rPr>
        <w:t xml:space="preserve">he configuration granularity on number of RBs </w:t>
      </w:r>
      <w:r w:rsidR="000111DA">
        <w:rPr>
          <w:rFonts w:ascii="Times" w:hAnsi="Times" w:cs="Times New Roman" w:hint="eastAsia"/>
          <w:kern w:val="0"/>
          <w:sz w:val="20"/>
          <w:szCs w:val="24"/>
          <w:lang w:val="en-GB"/>
        </w:rPr>
        <w:t>has</w:t>
      </w:r>
      <w:r w:rsidR="000111DA">
        <w:rPr>
          <w:rFonts w:ascii="Times" w:hAnsi="Times" w:cs="Times New Roman"/>
          <w:kern w:val="0"/>
          <w:sz w:val="20"/>
          <w:szCs w:val="24"/>
          <w:lang w:val="en-GB"/>
        </w:rPr>
        <w:t xml:space="preserve"> been discussed based on t</w:t>
      </w:r>
      <w:r w:rsidR="0097014C">
        <w:rPr>
          <w:rFonts w:ascii="Times" w:hAnsi="Times" w:cs="Times New Roman"/>
          <w:kern w:val="0"/>
          <w:sz w:val="20"/>
          <w:szCs w:val="24"/>
          <w:lang w:val="en-GB"/>
        </w:rPr>
        <w:t xml:space="preserve">he following two alternatives </w:t>
      </w:r>
      <w:r w:rsidR="000111DA">
        <w:rPr>
          <w:rFonts w:ascii="Times" w:hAnsi="Times" w:cs="Times New Roman"/>
          <w:kern w:val="0"/>
          <w:sz w:val="20"/>
          <w:szCs w:val="24"/>
          <w:lang w:val="en-GB"/>
        </w:rPr>
        <w:t>i</w:t>
      </w:r>
      <w:r w:rsidR="0097014C">
        <w:rPr>
          <w:rFonts w:ascii="Times" w:hAnsi="Times" w:cs="Times New Roman"/>
          <w:kern w:val="0"/>
          <w:sz w:val="20"/>
          <w:szCs w:val="24"/>
          <w:lang w:val="en-GB"/>
        </w:rPr>
        <w:t>n RAN1#105-e meeting.</w:t>
      </w:r>
      <w:r w:rsidR="0097014C">
        <w:rPr>
          <w:rFonts w:ascii="Times" w:hAnsi="Times" w:cs="Times New Roman" w:hint="eastAsia"/>
          <w:kern w:val="0"/>
          <w:sz w:val="20"/>
          <w:szCs w:val="24"/>
          <w:lang w:val="en-GB"/>
        </w:rPr>
        <w:t xml:space="preserve"> </w:t>
      </w:r>
      <w:r w:rsidR="00FC0C98">
        <w:rPr>
          <w:rFonts w:ascii="Times" w:hAnsi="Times" w:cs="Times New Roman"/>
          <w:kern w:val="0"/>
          <w:sz w:val="20"/>
          <w:szCs w:val="24"/>
          <w:lang w:val="en-GB"/>
        </w:rPr>
        <w:t xml:space="preserve">In case of </w:t>
      </w:r>
      <w:r w:rsidR="00D3514A">
        <w:rPr>
          <w:rFonts w:ascii="Times" w:hAnsi="Times" w:cs="Times New Roman"/>
          <w:kern w:val="0"/>
          <w:sz w:val="20"/>
          <w:szCs w:val="24"/>
          <w:lang w:val="en-GB"/>
        </w:rPr>
        <w:t xml:space="preserve">UE dedicated RRC configuration, the overhead issue is not serious. </w:t>
      </w:r>
      <w:r w:rsidR="0097014C">
        <w:rPr>
          <w:rFonts w:ascii="Times" w:hAnsi="Times" w:cs="Times New Roman"/>
          <w:kern w:val="0"/>
          <w:sz w:val="20"/>
          <w:szCs w:val="24"/>
          <w:lang w:val="en-GB"/>
        </w:rPr>
        <w:t>Considering configuration flexibility of different UE capabilities and different coverage requirement, we support Alt-1 for UE dedicated RRC configuration.</w:t>
      </w:r>
    </w:p>
    <w:p w14:paraId="78A05E51" w14:textId="77777777" w:rsidR="0097014C" w:rsidRDefault="0097014C" w:rsidP="00AD2ECE">
      <w:pPr>
        <w:widowControl/>
        <w:rPr>
          <w:rFonts w:ascii="Times" w:hAnsi="Times" w:cs="Times New Roman"/>
          <w:b/>
          <w:kern w:val="0"/>
          <w:sz w:val="20"/>
          <w:szCs w:val="24"/>
          <w:lang w:val="en-GB"/>
        </w:rPr>
      </w:pPr>
    </w:p>
    <w:tbl>
      <w:tblPr>
        <w:tblStyle w:val="ac"/>
        <w:tblW w:w="0" w:type="auto"/>
        <w:tblLook w:val="04A0" w:firstRow="1" w:lastRow="0" w:firstColumn="1" w:lastColumn="0" w:noHBand="0" w:noVBand="1"/>
      </w:tblPr>
      <w:tblGrid>
        <w:gridCol w:w="9060"/>
      </w:tblGrid>
      <w:tr w:rsidR="0097014C" w14:paraId="0ECA49E4" w14:textId="77777777" w:rsidTr="0097014C">
        <w:trPr>
          <w:trHeight w:val="983"/>
        </w:trPr>
        <w:tc>
          <w:tcPr>
            <w:tcW w:w="9060" w:type="dxa"/>
          </w:tcPr>
          <w:p w14:paraId="2F2A5EC3" w14:textId="77777777" w:rsidR="0097014C" w:rsidRPr="0097014C" w:rsidRDefault="0097014C" w:rsidP="0097014C">
            <w:pPr>
              <w:widowControl/>
              <w:overflowPunct w:val="0"/>
              <w:autoSpaceDE w:val="0"/>
              <w:autoSpaceDN w:val="0"/>
              <w:adjustRightInd w:val="0"/>
              <w:textAlignment w:val="baseline"/>
              <w:rPr>
                <w:rFonts w:ascii="Times" w:eastAsia="Batang" w:hAnsi="Times"/>
                <w:szCs w:val="24"/>
                <w:lang w:val="en-GB"/>
              </w:rPr>
            </w:pPr>
            <w:r w:rsidRPr="0097014C">
              <w:rPr>
                <w:rFonts w:ascii="Times" w:eastAsia="Batang" w:hAnsi="Times"/>
                <w:szCs w:val="24"/>
                <w:highlight w:val="green"/>
                <w:lang w:val="en-GB"/>
              </w:rPr>
              <w:t>Agreement:</w:t>
            </w:r>
          </w:p>
          <w:p w14:paraId="07822341" w14:textId="77777777" w:rsidR="0097014C" w:rsidRPr="0097014C" w:rsidRDefault="0097014C" w:rsidP="0097014C">
            <w:pPr>
              <w:widowControl/>
              <w:overflowPunct w:val="0"/>
              <w:autoSpaceDE w:val="0"/>
              <w:autoSpaceDN w:val="0"/>
              <w:adjustRightInd w:val="0"/>
              <w:textAlignment w:val="baseline"/>
              <w:rPr>
                <w:rFonts w:ascii="Times" w:eastAsia="Batang" w:hAnsi="Times"/>
                <w:szCs w:val="24"/>
                <w:lang w:val="en-GB"/>
              </w:rPr>
            </w:pPr>
            <w:r w:rsidRPr="0097014C">
              <w:rPr>
                <w:rFonts w:ascii="Times" w:eastAsia="Batang" w:hAnsi="Times"/>
                <w:szCs w:val="24"/>
                <w:lang w:val="en-GB"/>
              </w:rPr>
              <w:t xml:space="preserve">Down select to one of the following two alternatives for the configuration of the number of RBs, </w:t>
            </w:r>
            <m:oMath>
              <m:sSub>
                <m:sSubPr>
                  <m:ctrlPr>
                    <w:rPr>
                      <w:rFonts w:ascii="Cambria Math" w:eastAsia="Batang" w:hAnsi="Cambria Math"/>
                      <w:i/>
                      <w:szCs w:val="24"/>
                      <w:lang w:val="en-GB" w:eastAsia="ja-JP"/>
                    </w:rPr>
                  </m:ctrlPr>
                </m:sSubPr>
                <m:e>
                  <m:r>
                    <w:rPr>
                      <w:rFonts w:ascii="Cambria Math" w:eastAsia="Batang" w:hAnsi="Cambria Math"/>
                      <w:szCs w:val="24"/>
                      <w:lang w:val="en-GB" w:eastAsia="ja-JP"/>
                    </w:rPr>
                    <m:t>N</m:t>
                  </m:r>
                </m:e>
                <m:sub>
                  <m:r>
                    <m:rPr>
                      <m:nor/>
                    </m:rPr>
                    <w:rPr>
                      <w:rFonts w:ascii="Times" w:eastAsia="Batang" w:hAnsi="Times"/>
                      <w:szCs w:val="24"/>
                      <w:lang w:val="en-GB" w:eastAsia="ja-JP"/>
                    </w:rPr>
                    <m:t>RB</m:t>
                  </m:r>
                </m:sub>
              </m:sSub>
            </m:oMath>
            <w:r w:rsidRPr="0097014C">
              <w:rPr>
                <w:rFonts w:ascii="Times" w:eastAsia="Batang" w:hAnsi="Times"/>
                <w:szCs w:val="24"/>
                <w:lang w:val="en-GB"/>
              </w:rPr>
              <w:t>, for enhanced PUCCH formats 0/1/4:</w:t>
            </w:r>
          </w:p>
          <w:p w14:paraId="268F21DF" w14:textId="77777777" w:rsidR="0097014C" w:rsidRPr="0097014C" w:rsidRDefault="0097014C" w:rsidP="0097014C">
            <w:pPr>
              <w:widowControl/>
              <w:numPr>
                <w:ilvl w:val="0"/>
                <w:numId w:val="5"/>
              </w:numPr>
              <w:overflowPunct w:val="0"/>
              <w:autoSpaceDE w:val="0"/>
              <w:autoSpaceDN w:val="0"/>
              <w:adjustRightInd w:val="0"/>
              <w:ind w:leftChars="171" w:left="719"/>
              <w:textAlignment w:val="baseline"/>
              <w:rPr>
                <w:rFonts w:ascii="Times New Roman" w:eastAsia="Batang" w:hAnsi="Times New Roman"/>
                <w:szCs w:val="24"/>
                <w:lang w:val="en-GB"/>
              </w:rPr>
            </w:pPr>
            <w:r w:rsidRPr="0097014C">
              <w:rPr>
                <w:rFonts w:ascii="Times New Roman" w:eastAsia="Batang" w:hAnsi="Times New Roman"/>
                <w:szCs w:val="24"/>
                <w:lang w:val="en-GB"/>
              </w:rPr>
              <w:t>Alt-1:</w:t>
            </w:r>
          </w:p>
          <w:p w14:paraId="5C1336C3" w14:textId="77777777" w:rsidR="0097014C" w:rsidRPr="0097014C" w:rsidRDefault="0097014C" w:rsidP="0097014C">
            <w:pPr>
              <w:widowControl/>
              <w:numPr>
                <w:ilvl w:val="1"/>
                <w:numId w:val="5"/>
              </w:numPr>
              <w:overflowPunct w:val="0"/>
              <w:autoSpaceDE w:val="0"/>
              <w:autoSpaceDN w:val="0"/>
              <w:adjustRightInd w:val="0"/>
              <w:ind w:leftChars="514" w:left="1439"/>
              <w:textAlignment w:val="baseline"/>
              <w:rPr>
                <w:rFonts w:ascii="Times New Roman" w:eastAsia="Batang" w:hAnsi="Times New Roman"/>
                <w:szCs w:val="24"/>
                <w:lang w:val="en-GB"/>
              </w:rPr>
            </w:pPr>
            <w:r w:rsidRPr="0097014C">
              <w:rPr>
                <w:rFonts w:ascii="Times New Roman" w:eastAsia="Batang" w:hAnsi="Times New Roman"/>
                <w:szCs w:val="24"/>
                <w:lang w:val="en-GB"/>
              </w:rPr>
              <w:t>For enhanced PF0/1</w:t>
            </w:r>
          </w:p>
          <w:p w14:paraId="6828AD01" w14:textId="77777777" w:rsidR="0097014C" w:rsidRPr="0097014C" w:rsidRDefault="0097014C" w:rsidP="0097014C">
            <w:pPr>
              <w:widowControl/>
              <w:numPr>
                <w:ilvl w:val="2"/>
                <w:numId w:val="5"/>
              </w:numPr>
              <w:overflowPunct w:val="0"/>
              <w:autoSpaceDE w:val="0"/>
              <w:autoSpaceDN w:val="0"/>
              <w:adjustRightInd w:val="0"/>
              <w:ind w:leftChars="857"/>
              <w:textAlignment w:val="baseline"/>
              <w:rPr>
                <w:rFonts w:ascii="Times New Roman" w:eastAsia="Batang" w:hAnsi="Times New Roman"/>
                <w:szCs w:val="24"/>
                <w:lang w:val="en-GB"/>
              </w:rPr>
            </w:pPr>
            <w:r w:rsidRPr="0097014C">
              <w:rPr>
                <w:rFonts w:ascii="Times New Roman" w:eastAsia="Batang" w:hAnsi="Times New Roman"/>
                <w:szCs w:val="24"/>
                <w:lang w:val="en-GB"/>
              </w:rPr>
              <w:t>Support configuration of all integer values in the range [1</w:t>
            </w:r>
            <w:proofErr w:type="gramStart"/>
            <w:r w:rsidRPr="0097014C">
              <w:rPr>
                <w:rFonts w:ascii="Times New Roman" w:eastAsia="Batang" w:hAnsi="Times New Roman"/>
                <w:szCs w:val="24"/>
                <w:lang w:val="en-GB"/>
              </w:rPr>
              <w:t xml:space="preserve"> ..</w:t>
            </w:r>
            <w:proofErr w:type="gramEnd"/>
            <w:r w:rsidRPr="0097014C">
              <w:rPr>
                <w:rFonts w:ascii="Times New Roman" w:eastAsia="Batang" w:hAnsi="Times New Roman"/>
                <w:szCs w:val="24"/>
                <w:lang w:val="en-GB"/>
              </w:rPr>
              <w:t xml:space="preserve"> max(</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oMath>
            <w:r w:rsidRPr="0097014C">
              <w:rPr>
                <w:rFonts w:ascii="Times New Roman" w:eastAsia="Batang" w:hAnsi="Times New Roman"/>
                <w:szCs w:val="24"/>
                <w:lang w:val="en-GB"/>
              </w:rPr>
              <w:t>)] for each SCS</w:t>
            </w:r>
          </w:p>
          <w:p w14:paraId="7B81FB37" w14:textId="77777777" w:rsidR="0097014C" w:rsidRPr="0097014C" w:rsidRDefault="0097014C" w:rsidP="0097014C">
            <w:pPr>
              <w:widowControl/>
              <w:numPr>
                <w:ilvl w:val="1"/>
                <w:numId w:val="5"/>
              </w:numPr>
              <w:overflowPunct w:val="0"/>
              <w:autoSpaceDE w:val="0"/>
              <w:autoSpaceDN w:val="0"/>
              <w:adjustRightInd w:val="0"/>
              <w:ind w:leftChars="514" w:left="1439"/>
              <w:textAlignment w:val="baseline"/>
              <w:rPr>
                <w:rFonts w:ascii="Times New Roman" w:eastAsia="Batang" w:hAnsi="Times New Roman"/>
                <w:szCs w:val="24"/>
                <w:lang w:val="en-GB"/>
              </w:rPr>
            </w:pPr>
            <w:r w:rsidRPr="0097014C">
              <w:rPr>
                <w:rFonts w:ascii="Times New Roman" w:eastAsia="Batang" w:hAnsi="Times New Roman"/>
                <w:szCs w:val="24"/>
                <w:lang w:val="en-GB"/>
              </w:rPr>
              <w:t>For enhanced PF4</w:t>
            </w:r>
          </w:p>
          <w:p w14:paraId="448F76D9" w14:textId="77777777" w:rsidR="0097014C" w:rsidRPr="0097014C" w:rsidRDefault="0097014C" w:rsidP="0097014C">
            <w:pPr>
              <w:widowControl/>
              <w:numPr>
                <w:ilvl w:val="2"/>
                <w:numId w:val="5"/>
              </w:numPr>
              <w:overflowPunct w:val="0"/>
              <w:autoSpaceDE w:val="0"/>
              <w:autoSpaceDN w:val="0"/>
              <w:adjustRightInd w:val="0"/>
              <w:ind w:leftChars="857"/>
              <w:textAlignment w:val="baseline"/>
              <w:rPr>
                <w:rFonts w:ascii="Times New Roman" w:eastAsia="Batang" w:hAnsi="Times New Roman"/>
                <w:szCs w:val="24"/>
                <w:lang w:val="en-GB"/>
              </w:rPr>
            </w:pPr>
            <w:r w:rsidRPr="0097014C">
              <w:rPr>
                <w:rFonts w:ascii="Times New Roman" w:eastAsia="Batang" w:hAnsi="Times New Roman"/>
                <w:szCs w:val="24"/>
                <w:lang w:val="en-GB"/>
              </w:rPr>
              <w:t>Support configuration of all integer values in the range [1</w:t>
            </w:r>
            <w:proofErr w:type="gramStart"/>
            <w:r w:rsidRPr="0097014C">
              <w:rPr>
                <w:rFonts w:ascii="Times New Roman" w:eastAsia="Batang" w:hAnsi="Times New Roman"/>
                <w:szCs w:val="24"/>
                <w:lang w:val="en-GB"/>
              </w:rPr>
              <w:t xml:space="preserve"> ..</w:t>
            </w:r>
            <w:proofErr w:type="gramEnd"/>
            <w:r w:rsidRPr="0097014C">
              <w:rPr>
                <w:rFonts w:ascii="Times New Roman" w:eastAsia="Batang" w:hAnsi="Times New Roman"/>
                <w:szCs w:val="24"/>
                <w:lang w:val="en-GB"/>
              </w:rPr>
              <w:t xml:space="preserve"> max(</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oMath>
            <w:r w:rsidRPr="0097014C">
              <w:rPr>
                <w:rFonts w:ascii="Times New Roman" w:eastAsia="Batang" w:hAnsi="Times New Roman"/>
                <w:szCs w:val="24"/>
                <w:lang w:val="en-GB"/>
              </w:rPr>
              <w:t xml:space="preserve">)] for each SCS that </w:t>
            </w:r>
            <w:proofErr w:type="spellStart"/>
            <w:r w:rsidRPr="0097014C">
              <w:rPr>
                <w:rFonts w:ascii="Times New Roman" w:eastAsia="Batang" w:hAnsi="Times New Roman"/>
                <w:szCs w:val="24"/>
                <w:lang w:val="en-GB"/>
              </w:rPr>
              <w:t>fulfill</w:t>
            </w:r>
            <w:proofErr w:type="spellEnd"/>
            <w:r w:rsidRPr="0097014C">
              <w:rPr>
                <w:rFonts w:ascii="Times New Roman" w:eastAsia="Batang" w:hAnsi="Times New Roman"/>
                <w:szCs w:val="24"/>
                <w:lang w:val="en-GB"/>
              </w:rPr>
              <w:t xml:space="preserve"> the requirement </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r>
                <w:rPr>
                  <w:rFonts w:ascii="Cambria Math" w:eastAsia="Batang" w:hAnsi="Cambria Math"/>
                  <w:lang w:val="en-GB" w:eastAsia="ja-JP"/>
                </w:rPr>
                <m:t>=</m:t>
              </m:r>
              <m:sSup>
                <m:sSupPr>
                  <m:ctrlPr>
                    <w:rPr>
                      <w:rFonts w:ascii="Cambria Math" w:eastAsia="Batang" w:hAnsi="Cambria Math"/>
                      <w:i/>
                      <w:lang w:val="en-GB" w:eastAsia="ja-JP"/>
                    </w:rPr>
                  </m:ctrlPr>
                </m:sSupPr>
                <m:e>
                  <m:r>
                    <w:rPr>
                      <w:rFonts w:ascii="Cambria Math" w:eastAsia="Batang" w:hAnsi="Cambria Math"/>
                      <w:lang w:val="en-GB" w:eastAsia="ja-JP"/>
                    </w:rPr>
                    <m:t>2</m:t>
                  </m:r>
                </m:e>
                <m:sup>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2</m:t>
                      </m:r>
                    </m:sub>
                  </m:sSub>
                </m:sup>
              </m:sSup>
              <m:r>
                <w:rPr>
                  <w:rFonts w:ascii="Cambria Math" w:eastAsia="Batang" w:hAnsi="Cambria Math"/>
                  <w:lang w:val="en-GB" w:eastAsia="ja-JP"/>
                </w:rPr>
                <m:t>∙</m:t>
              </m:r>
              <m:sSup>
                <m:sSupPr>
                  <m:ctrlPr>
                    <w:rPr>
                      <w:rFonts w:ascii="Cambria Math" w:eastAsia="Batang" w:hAnsi="Cambria Math"/>
                      <w:i/>
                      <w:lang w:val="en-GB" w:eastAsia="ja-JP"/>
                    </w:rPr>
                  </m:ctrlPr>
                </m:sSupPr>
                <m:e>
                  <m:r>
                    <w:rPr>
                      <w:rFonts w:ascii="Cambria Math" w:eastAsia="Batang" w:hAnsi="Cambria Math"/>
                      <w:lang w:val="en-GB" w:eastAsia="ja-JP"/>
                    </w:rPr>
                    <m:t>3</m:t>
                  </m:r>
                </m:e>
                <m:sup>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3</m:t>
                      </m:r>
                    </m:sub>
                  </m:sSub>
                </m:sup>
              </m:sSup>
              <m:r>
                <w:rPr>
                  <w:rFonts w:ascii="Cambria Math" w:eastAsia="Batang" w:hAnsi="Cambria Math"/>
                  <w:lang w:val="en-GB" w:eastAsia="ja-JP"/>
                </w:rPr>
                <m:t>∙</m:t>
              </m:r>
              <m:sSup>
                <m:sSupPr>
                  <m:ctrlPr>
                    <w:rPr>
                      <w:rFonts w:ascii="Cambria Math" w:eastAsia="Batang" w:hAnsi="Cambria Math"/>
                      <w:i/>
                      <w:lang w:val="en-GB" w:eastAsia="ja-JP"/>
                    </w:rPr>
                  </m:ctrlPr>
                </m:sSupPr>
                <m:e>
                  <m:r>
                    <w:rPr>
                      <w:rFonts w:ascii="Cambria Math" w:eastAsia="Batang" w:hAnsi="Cambria Math"/>
                      <w:lang w:val="en-GB" w:eastAsia="ja-JP"/>
                    </w:rPr>
                    <m:t>5</m:t>
                  </m:r>
                </m:e>
                <m:sup>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5</m:t>
                      </m:r>
                    </m:sub>
                  </m:sSub>
                </m:sup>
              </m:sSup>
            </m:oMath>
            <w:r w:rsidRPr="0097014C">
              <w:rPr>
                <w:rFonts w:ascii="Times New Roman" w:eastAsia="Batang" w:hAnsi="Times New Roman"/>
                <w:lang w:val="en-GB"/>
              </w:rPr>
              <w:t xml:space="preserve"> where </w:t>
            </w:r>
            <m:oMath>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2</m:t>
                  </m:r>
                </m:sub>
              </m:sSub>
              <m:r>
                <w:rPr>
                  <w:rFonts w:ascii="Cambria Math" w:eastAsia="Batang" w:hAnsi="Cambria Math"/>
                  <w:lang w:val="en-GB" w:eastAsia="ja-JP"/>
                </w:rPr>
                <m:t>,</m:t>
              </m:r>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3</m:t>
                  </m:r>
                </m:sub>
              </m:sSub>
              <m:r>
                <w:rPr>
                  <w:rFonts w:ascii="Cambria Math" w:eastAsia="Batang" w:hAnsi="Cambria Math"/>
                  <w:lang w:val="en-GB" w:eastAsia="ja-JP"/>
                </w:rPr>
                <m:t>,</m:t>
              </m:r>
              <m:sSub>
                <m:sSubPr>
                  <m:ctrlPr>
                    <w:rPr>
                      <w:rFonts w:ascii="Cambria Math" w:eastAsia="Batang" w:hAnsi="Cambria Math"/>
                      <w:i/>
                      <w:lang w:val="en-GB" w:eastAsia="ja-JP"/>
                    </w:rPr>
                  </m:ctrlPr>
                </m:sSubPr>
                <m:e>
                  <m:r>
                    <w:rPr>
                      <w:rFonts w:ascii="Cambria Math" w:eastAsia="Batang" w:hAnsi="Cambria Math"/>
                      <w:lang w:val="en-GB" w:eastAsia="ja-JP"/>
                    </w:rPr>
                    <m:t>α</m:t>
                  </m:r>
                </m:e>
                <m:sub>
                  <m:r>
                    <w:rPr>
                      <w:rFonts w:ascii="Cambria Math" w:eastAsia="Batang" w:hAnsi="Cambria Math"/>
                      <w:lang w:val="en-GB" w:eastAsia="ja-JP"/>
                    </w:rPr>
                    <m:t>5</m:t>
                  </m:r>
                </m:sub>
              </m:sSub>
            </m:oMath>
            <w:r w:rsidRPr="0097014C">
              <w:rPr>
                <w:rFonts w:ascii="Times New Roman" w:eastAsia="Batang" w:hAnsi="Times New Roman"/>
                <w:lang w:val="en-GB"/>
              </w:rPr>
              <w:t xml:space="preserve"> is a set of non-negative integers.</w:t>
            </w:r>
          </w:p>
          <w:p w14:paraId="4ECF4510" w14:textId="77777777" w:rsidR="0097014C" w:rsidRPr="0097014C" w:rsidRDefault="0097014C" w:rsidP="0097014C">
            <w:pPr>
              <w:widowControl/>
              <w:numPr>
                <w:ilvl w:val="0"/>
                <w:numId w:val="5"/>
              </w:numPr>
              <w:overflowPunct w:val="0"/>
              <w:autoSpaceDE w:val="0"/>
              <w:autoSpaceDN w:val="0"/>
              <w:adjustRightInd w:val="0"/>
              <w:ind w:leftChars="171" w:left="719"/>
              <w:textAlignment w:val="baseline"/>
              <w:rPr>
                <w:rFonts w:ascii="Times New Roman" w:eastAsia="Batang" w:hAnsi="Times New Roman"/>
                <w:szCs w:val="24"/>
                <w:lang w:val="en-GB"/>
              </w:rPr>
            </w:pPr>
            <w:r w:rsidRPr="0097014C">
              <w:rPr>
                <w:rFonts w:ascii="Times New Roman" w:eastAsia="Batang" w:hAnsi="Times New Roman"/>
                <w:szCs w:val="24"/>
                <w:lang w:val="en-GB"/>
              </w:rPr>
              <w:t>Alt-2:</w:t>
            </w:r>
          </w:p>
          <w:p w14:paraId="009955AD" w14:textId="77777777" w:rsidR="0097014C" w:rsidRPr="0097014C" w:rsidRDefault="0097014C" w:rsidP="0097014C">
            <w:pPr>
              <w:widowControl/>
              <w:numPr>
                <w:ilvl w:val="1"/>
                <w:numId w:val="5"/>
              </w:numPr>
              <w:overflowPunct w:val="0"/>
              <w:autoSpaceDE w:val="0"/>
              <w:autoSpaceDN w:val="0"/>
              <w:adjustRightInd w:val="0"/>
              <w:ind w:leftChars="514" w:left="1439"/>
              <w:textAlignment w:val="baseline"/>
              <w:rPr>
                <w:rFonts w:ascii="Times New Roman" w:eastAsia="Batang" w:hAnsi="Times New Roman"/>
                <w:szCs w:val="24"/>
                <w:lang w:val="en-GB"/>
              </w:rPr>
            </w:pPr>
            <w:r w:rsidRPr="0097014C">
              <w:rPr>
                <w:rFonts w:ascii="Times New Roman" w:eastAsia="Batang" w:hAnsi="Times New Roman"/>
                <w:szCs w:val="24"/>
                <w:lang w:val="en-GB"/>
              </w:rPr>
              <w:t xml:space="preserve">Same as Alt-1, but with coarser granularity, i.e., not all integer values of </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oMath>
            <w:r w:rsidRPr="0097014C">
              <w:rPr>
                <w:rFonts w:ascii="Times New Roman" w:eastAsia="Batang" w:hAnsi="Times New Roman"/>
                <w:lang w:val="en-GB"/>
              </w:rPr>
              <w:t xml:space="preserve"> </w:t>
            </w:r>
            <w:r w:rsidRPr="0097014C">
              <w:rPr>
                <w:rFonts w:ascii="Times New Roman" w:eastAsia="Batang" w:hAnsi="Times New Roman"/>
                <w:szCs w:val="24"/>
                <w:lang w:val="en-GB"/>
              </w:rPr>
              <w:t>can be configured</w:t>
            </w:r>
          </w:p>
          <w:p w14:paraId="4173B3EC" w14:textId="2918E132" w:rsidR="0097014C" w:rsidRPr="0097014C" w:rsidRDefault="0097014C" w:rsidP="0097014C">
            <w:pPr>
              <w:widowControl/>
              <w:numPr>
                <w:ilvl w:val="1"/>
                <w:numId w:val="5"/>
              </w:numPr>
              <w:overflowPunct w:val="0"/>
              <w:autoSpaceDE w:val="0"/>
              <w:autoSpaceDN w:val="0"/>
              <w:adjustRightInd w:val="0"/>
              <w:ind w:leftChars="514" w:left="1439"/>
              <w:textAlignment w:val="baseline"/>
              <w:rPr>
                <w:rFonts w:ascii="Times New Roman" w:eastAsia="Batang" w:hAnsi="Times New Roman"/>
                <w:szCs w:val="24"/>
                <w:lang w:val="en-GB"/>
              </w:rPr>
            </w:pPr>
            <w:r w:rsidRPr="0097014C">
              <w:rPr>
                <w:rFonts w:ascii="Times New Roman" w:eastAsia="Batang" w:hAnsi="Times New Roman"/>
                <w:szCs w:val="24"/>
                <w:lang w:val="en-GB"/>
              </w:rPr>
              <w:t xml:space="preserve">FFS: Which values of </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oMath>
            <w:r w:rsidRPr="0097014C">
              <w:rPr>
                <w:rFonts w:ascii="Times New Roman" w:eastAsia="Batang" w:hAnsi="Times New Roman"/>
                <w:lang w:val="en-GB"/>
              </w:rPr>
              <w:t xml:space="preserve"> are s</w:t>
            </w:r>
            <w:r w:rsidRPr="0097014C">
              <w:rPr>
                <w:rFonts w:ascii="Times New Roman" w:eastAsia="Batang" w:hAnsi="Times New Roman"/>
                <w:szCs w:val="24"/>
                <w:lang w:val="en-GB"/>
              </w:rPr>
              <w:t>upported values in the range [1</w:t>
            </w:r>
            <w:proofErr w:type="gramStart"/>
            <w:r w:rsidRPr="0097014C">
              <w:rPr>
                <w:rFonts w:ascii="Times New Roman" w:eastAsia="Batang" w:hAnsi="Times New Roman"/>
                <w:szCs w:val="24"/>
                <w:lang w:val="en-GB"/>
              </w:rPr>
              <w:t xml:space="preserve"> ..</w:t>
            </w:r>
            <w:proofErr w:type="gramEnd"/>
            <w:r w:rsidRPr="0097014C">
              <w:rPr>
                <w:rFonts w:ascii="Times New Roman" w:eastAsia="Batang" w:hAnsi="Times New Roman"/>
                <w:szCs w:val="24"/>
                <w:lang w:val="en-GB"/>
              </w:rPr>
              <w:t xml:space="preserve"> max(</w:t>
            </w:r>
            <m:oMath>
              <m:sSub>
                <m:sSubPr>
                  <m:ctrlPr>
                    <w:rPr>
                      <w:rFonts w:ascii="Cambria Math" w:eastAsia="Batang" w:hAnsi="Cambria Math"/>
                      <w:i/>
                      <w:lang w:val="en-GB" w:eastAsia="ja-JP"/>
                    </w:rPr>
                  </m:ctrlPr>
                </m:sSubPr>
                <m:e>
                  <m:r>
                    <w:rPr>
                      <w:rFonts w:ascii="Cambria Math" w:eastAsia="Batang" w:hAnsi="Cambria Math"/>
                      <w:lang w:val="en-GB" w:eastAsia="ja-JP"/>
                    </w:rPr>
                    <m:t>N</m:t>
                  </m:r>
                </m:e>
                <m:sub>
                  <m:r>
                    <m:rPr>
                      <m:nor/>
                    </m:rPr>
                    <w:rPr>
                      <w:rFonts w:ascii="Times New Roman" w:eastAsia="Batang" w:hAnsi="Times New Roman"/>
                      <w:lang w:val="en-GB" w:eastAsia="ja-JP"/>
                    </w:rPr>
                    <m:t>RB</m:t>
                  </m:r>
                </m:sub>
              </m:sSub>
            </m:oMath>
            <w:r w:rsidRPr="0097014C">
              <w:rPr>
                <w:rFonts w:ascii="Times New Roman" w:eastAsia="Batang" w:hAnsi="Times New Roman"/>
                <w:szCs w:val="24"/>
                <w:lang w:val="en-GB"/>
              </w:rPr>
              <w:t>)]</w:t>
            </w:r>
          </w:p>
        </w:tc>
      </w:tr>
    </w:tbl>
    <w:p w14:paraId="054DCF48" w14:textId="77777777" w:rsidR="00C36DF2" w:rsidRDefault="00C36DF2" w:rsidP="00AD2ECE">
      <w:pPr>
        <w:widowControl/>
        <w:rPr>
          <w:rFonts w:ascii="Times" w:hAnsi="Times" w:cs="Times New Roman"/>
          <w:b/>
          <w:kern w:val="0"/>
          <w:sz w:val="20"/>
          <w:szCs w:val="24"/>
          <w:lang w:val="en-GB"/>
        </w:rPr>
      </w:pPr>
    </w:p>
    <w:p w14:paraId="6908A118" w14:textId="6DF6C45F" w:rsidR="0017394C" w:rsidRPr="000111DA" w:rsidRDefault="0017394C" w:rsidP="00AD2ECE">
      <w:pPr>
        <w:widowControl/>
        <w:rPr>
          <w:rFonts w:ascii="Times" w:hAnsi="Times" w:cs="Times New Roman"/>
          <w:b/>
          <w:kern w:val="0"/>
          <w:sz w:val="20"/>
          <w:szCs w:val="24"/>
          <w:lang w:val="en-GB"/>
        </w:rPr>
      </w:pPr>
      <w:r>
        <w:rPr>
          <w:rFonts w:ascii="Times" w:hAnsi="Times" w:cs="Times New Roman" w:hint="eastAsia"/>
          <w:b/>
          <w:kern w:val="0"/>
          <w:sz w:val="20"/>
          <w:szCs w:val="24"/>
          <w:lang w:val="en-GB"/>
        </w:rPr>
        <w:t>P</w:t>
      </w:r>
      <w:r>
        <w:rPr>
          <w:rFonts w:ascii="Times" w:hAnsi="Times" w:cs="Times New Roman"/>
          <w:b/>
          <w:kern w:val="0"/>
          <w:sz w:val="20"/>
          <w:szCs w:val="24"/>
          <w:lang w:val="en-GB"/>
        </w:rPr>
        <w:t xml:space="preserve">roposal </w:t>
      </w:r>
      <w:r w:rsidRPr="000111DA">
        <w:rPr>
          <w:rFonts w:ascii="Times" w:hAnsi="Times" w:cs="Times New Roman"/>
          <w:b/>
          <w:kern w:val="0"/>
          <w:sz w:val="20"/>
          <w:szCs w:val="24"/>
          <w:lang w:val="en-GB"/>
        </w:rPr>
        <w:t xml:space="preserve">6: </w:t>
      </w:r>
      <w:r w:rsidR="002B15A6">
        <w:rPr>
          <w:rFonts w:ascii="Times" w:hAnsi="Times" w:cs="Times New Roman"/>
          <w:b/>
          <w:kern w:val="0"/>
          <w:sz w:val="20"/>
          <w:szCs w:val="24"/>
          <w:lang w:val="en-GB"/>
        </w:rPr>
        <w:t>S</w:t>
      </w:r>
      <w:r w:rsidR="000111DA" w:rsidRPr="000111DA">
        <w:rPr>
          <w:rFonts w:ascii="Times" w:hAnsi="Times" w:cs="Times New Roman"/>
          <w:b/>
          <w:kern w:val="0"/>
          <w:sz w:val="20"/>
          <w:szCs w:val="24"/>
          <w:lang w:val="en-GB"/>
        </w:rPr>
        <w:t>upport Alt-1</w:t>
      </w:r>
      <w:r w:rsidR="009C13ED" w:rsidRPr="009C13ED">
        <w:rPr>
          <w:rFonts w:ascii="Times" w:hAnsi="Times" w:cs="Times New Roman"/>
          <w:b/>
          <w:kern w:val="0"/>
          <w:sz w:val="20"/>
          <w:szCs w:val="24"/>
          <w:lang w:val="en-GB"/>
        </w:rPr>
        <w:t xml:space="preserve"> for configuration granularity on number of RBs</w:t>
      </w:r>
      <w:r w:rsidR="000111DA" w:rsidRPr="000111DA">
        <w:rPr>
          <w:rFonts w:ascii="Times" w:hAnsi="Times" w:cs="Times New Roman"/>
          <w:b/>
          <w:kern w:val="0"/>
          <w:sz w:val="20"/>
          <w:szCs w:val="24"/>
          <w:lang w:val="en-GB"/>
        </w:rPr>
        <w:t xml:space="preserve"> for UE dedicated RRC configuration.</w:t>
      </w:r>
    </w:p>
    <w:p w14:paraId="29E86230" w14:textId="77777777" w:rsidR="0097014C" w:rsidRPr="0017394C" w:rsidRDefault="0097014C" w:rsidP="00AD2ECE">
      <w:pPr>
        <w:widowControl/>
        <w:rPr>
          <w:rFonts w:ascii="Times" w:hAnsi="Times" w:cs="Times New Roman"/>
          <w:b/>
          <w:kern w:val="0"/>
          <w:sz w:val="20"/>
          <w:szCs w:val="24"/>
          <w:lang w:val="en-GB"/>
        </w:rPr>
      </w:pPr>
    </w:p>
    <w:p w14:paraId="32E8905F" w14:textId="5488C59F" w:rsidR="00E150D1" w:rsidRPr="00E150D1" w:rsidRDefault="00454515" w:rsidP="00E150D1">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sidRPr="00454515">
        <w:rPr>
          <w:rFonts w:ascii="Times New Roman" w:hAnsi="Times New Roman" w:cs="Times New Roman"/>
          <w:b/>
          <w:bCs/>
          <w:iCs/>
          <w:kern w:val="0"/>
          <w:sz w:val="20"/>
          <w:szCs w:val="28"/>
        </w:rPr>
        <w:t>S</w:t>
      </w:r>
      <w:r w:rsidRPr="00454515">
        <w:rPr>
          <w:rFonts w:ascii="Times New Roman" w:hAnsi="Times New Roman" w:cs="Times New Roman" w:hint="eastAsia"/>
          <w:b/>
          <w:bCs/>
          <w:iCs/>
          <w:kern w:val="0"/>
          <w:sz w:val="20"/>
          <w:szCs w:val="28"/>
        </w:rPr>
        <w:t>equence</w:t>
      </w:r>
      <w:r w:rsidRPr="00454515">
        <w:rPr>
          <w:rFonts w:ascii="Times New Roman" w:hAnsi="Times New Roman" w:cs="Times New Roman"/>
          <w:b/>
          <w:bCs/>
          <w:iCs/>
          <w:kern w:val="0"/>
          <w:sz w:val="20"/>
          <w:szCs w:val="28"/>
        </w:rPr>
        <w:t xml:space="preserve"> construction for enh</w:t>
      </w:r>
      <w:r>
        <w:rPr>
          <w:rFonts w:ascii="Times New Roman" w:eastAsia="MS Mincho" w:hAnsi="Times New Roman" w:cs="Times New Roman"/>
          <w:b/>
          <w:bCs/>
          <w:iCs/>
          <w:kern w:val="0"/>
          <w:sz w:val="20"/>
          <w:szCs w:val="28"/>
        </w:rPr>
        <w:t>ance PF0/1</w:t>
      </w:r>
    </w:p>
    <w:p w14:paraId="1EF756FE" w14:textId="77777777"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Batang" w:hAnsi="Times" w:cs="Times New Roman" w:hint="eastAsia"/>
          <w:kern w:val="0"/>
          <w:sz w:val="20"/>
          <w:szCs w:val="24"/>
          <w:lang w:eastAsia="en-US"/>
        </w:rPr>
        <w:t xml:space="preserve">In this section, we investigate the </w:t>
      </w:r>
      <w:r w:rsidRPr="00E150D1">
        <w:rPr>
          <w:rFonts w:ascii="Times" w:eastAsia="Batang" w:hAnsi="Times" w:cs="Times New Roman"/>
          <w:kern w:val="0"/>
          <w:sz w:val="20"/>
          <w:szCs w:val="24"/>
          <w:lang w:eastAsia="en-US"/>
        </w:rPr>
        <w:t>performance</w:t>
      </w:r>
      <w:r w:rsidRPr="00E150D1">
        <w:rPr>
          <w:rFonts w:ascii="Times" w:eastAsia="Batang" w:hAnsi="Times" w:cs="Times New Roman" w:hint="eastAsia"/>
          <w:kern w:val="0"/>
          <w:sz w:val="20"/>
          <w:szCs w:val="24"/>
          <w:lang w:eastAsia="en-US"/>
        </w:rPr>
        <w:t xml:space="preserve"> </w:t>
      </w:r>
      <w:r w:rsidRPr="00E150D1">
        <w:rPr>
          <w:rFonts w:ascii="Times" w:eastAsia="Batang" w:hAnsi="Times" w:cs="Times New Roman"/>
          <w:kern w:val="0"/>
          <w:sz w:val="20"/>
          <w:szCs w:val="24"/>
          <w:lang w:eastAsia="en-US"/>
        </w:rPr>
        <w:t xml:space="preserve">comparison between different alternatives on the sequence generation for case N_RB&gt;1. There are two alternatives discussed in the last meeting. One is to use a long sequence </w:t>
      </w:r>
      <w:r w:rsidRPr="00E150D1">
        <w:rPr>
          <w:rFonts w:ascii="Times" w:eastAsia="Batang" w:hAnsi="Times" w:cs="Times New Roman"/>
          <w:kern w:val="0"/>
          <w:sz w:val="20"/>
          <w:szCs w:val="24"/>
          <w:lang w:eastAsia="en-US"/>
        </w:rPr>
        <w:lastRenderedPageBreak/>
        <w:t xml:space="preserve">based on R15 ZC sequence generation. The other is the RB cycling used for R16 interlacing PUCCH format 0 sequence generation. In our analysis, we have simulated the power </w:t>
      </w:r>
      <w:proofErr w:type="spellStart"/>
      <w:r w:rsidRPr="00E150D1">
        <w:rPr>
          <w:rFonts w:ascii="Times" w:eastAsia="Batang" w:hAnsi="Times" w:cs="Times New Roman"/>
          <w:kern w:val="0"/>
          <w:sz w:val="20"/>
          <w:szCs w:val="24"/>
          <w:lang w:eastAsia="en-US"/>
        </w:rPr>
        <w:t>backoff</w:t>
      </w:r>
      <w:proofErr w:type="spellEnd"/>
      <w:r w:rsidRPr="00E150D1">
        <w:rPr>
          <w:rFonts w:ascii="Times" w:eastAsia="Batang" w:hAnsi="Times" w:cs="Times New Roman"/>
          <w:kern w:val="0"/>
          <w:sz w:val="20"/>
          <w:szCs w:val="24"/>
          <w:lang w:eastAsia="en-US"/>
        </w:rPr>
        <w:t xml:space="preserve"> (CM) of these two options. </w:t>
      </w:r>
    </w:p>
    <w:p w14:paraId="11D116E2" w14:textId="77777777" w:rsidR="00E150D1" w:rsidRPr="00E150D1" w:rsidRDefault="00E150D1" w:rsidP="00E150D1">
      <w:pPr>
        <w:widowControl/>
        <w:rPr>
          <w:rFonts w:ascii="Times" w:eastAsia="Batang" w:hAnsi="Times" w:cs="Times New Roman"/>
          <w:kern w:val="0"/>
          <w:sz w:val="20"/>
          <w:szCs w:val="24"/>
          <w:lang w:eastAsia="en-US"/>
        </w:rPr>
      </w:pPr>
    </w:p>
    <w:p w14:paraId="1D678FF4" w14:textId="555C38C4"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 xml:space="preserve">The simulation results are given in </w:t>
      </w:r>
      <w:r w:rsidR="00CF5131">
        <w:rPr>
          <w:rFonts w:ascii="Times" w:eastAsia="Batang" w:hAnsi="Times" w:cs="Times New Roman"/>
          <w:kern w:val="0"/>
          <w:sz w:val="20"/>
          <w:szCs w:val="24"/>
          <w:lang w:eastAsia="en-US"/>
        </w:rPr>
        <w:t xml:space="preserve">Fig.7 and </w:t>
      </w:r>
      <w:r w:rsidRPr="00E150D1">
        <w:rPr>
          <w:rFonts w:ascii="Times" w:eastAsia="Batang" w:hAnsi="Times" w:cs="Times New Roman"/>
          <w:kern w:val="0"/>
          <w:sz w:val="20"/>
          <w:szCs w:val="24"/>
          <w:lang w:eastAsia="en-US"/>
        </w:rPr>
        <w:t xml:space="preserve">table </w:t>
      </w:r>
      <w:r w:rsidR="00CF5131">
        <w:rPr>
          <w:rFonts w:ascii="Times" w:eastAsia="Batang" w:hAnsi="Times" w:cs="Times New Roman"/>
          <w:kern w:val="0"/>
          <w:sz w:val="20"/>
          <w:szCs w:val="24"/>
          <w:lang w:eastAsia="en-US"/>
        </w:rPr>
        <w:t>2</w:t>
      </w:r>
      <w:r w:rsidRPr="00E150D1">
        <w:rPr>
          <w:rFonts w:ascii="Times" w:eastAsia="Batang" w:hAnsi="Times" w:cs="Times New Roman"/>
          <w:kern w:val="0"/>
          <w:sz w:val="20"/>
          <w:szCs w:val="24"/>
          <w:lang w:eastAsia="en-US"/>
        </w:rPr>
        <w:t>. The CM of long sequence is generally lower than that of RB cycling, implying that the long sequence can keep better ZC property, leading to a lower PAPR. In addition, The CM of long sequence is more stable than that of RB cycling, so the conducted power corresponding to the UE_P limit will be less influenced by the variation of the number of RBs, which is appreciate to support flexible configuration of various integer values in the range [1</w:t>
      </w:r>
      <w:proofErr w:type="gramStart"/>
      <w:r w:rsidRPr="00E150D1">
        <w:rPr>
          <w:rFonts w:ascii="Times" w:eastAsia="Batang" w:hAnsi="Times" w:cs="Times New Roman"/>
          <w:kern w:val="0"/>
          <w:sz w:val="20"/>
          <w:szCs w:val="24"/>
          <w:lang w:eastAsia="en-US"/>
        </w:rPr>
        <w:t xml:space="preserve"> ..</w:t>
      </w:r>
      <w:proofErr w:type="gramEnd"/>
      <w:r w:rsidRPr="00E150D1">
        <w:rPr>
          <w:rFonts w:ascii="Times" w:eastAsia="Batang" w:hAnsi="Times" w:cs="Times New Roman"/>
          <w:kern w:val="0"/>
          <w:sz w:val="20"/>
          <w:szCs w:val="24"/>
          <w:lang w:eastAsia="en-US"/>
        </w:rPr>
        <w:t xml:space="preserve"> </w:t>
      </w:r>
      <w:proofErr w:type="gramStart"/>
      <w:r w:rsidRPr="00E150D1">
        <w:rPr>
          <w:rFonts w:ascii="Times" w:eastAsia="Batang" w:hAnsi="Times" w:cs="Times New Roman"/>
          <w:kern w:val="0"/>
          <w:sz w:val="20"/>
          <w:szCs w:val="24"/>
          <w:lang w:eastAsia="en-US"/>
        </w:rPr>
        <w:t>max(</w:t>
      </w:r>
      <w:proofErr w:type="gramEnd"/>
      <w:r w:rsidRPr="00E150D1">
        <w:rPr>
          <w:rFonts w:ascii="Times" w:eastAsia="Batang" w:hAnsi="Times" w:cs="Times New Roman"/>
          <w:kern w:val="0"/>
          <w:sz w:val="20"/>
          <w:szCs w:val="24"/>
          <w:lang w:eastAsia="en-US"/>
        </w:rPr>
        <w:t>N</w:t>
      </w:r>
      <w:r w:rsidRPr="00E150D1">
        <w:rPr>
          <w:rFonts w:ascii="Times" w:eastAsia="Batang" w:hAnsi="Times" w:cs="Times New Roman"/>
          <w:kern w:val="0"/>
          <w:sz w:val="20"/>
          <w:szCs w:val="24"/>
          <w:vertAlign w:val="subscript"/>
          <w:lang w:eastAsia="en-US"/>
        </w:rPr>
        <w:t>RB</w:t>
      </w:r>
      <w:r w:rsidRPr="00E150D1">
        <w:rPr>
          <w:rFonts w:ascii="Times" w:eastAsia="Batang" w:hAnsi="Times" w:cs="Times New Roman"/>
          <w:kern w:val="0"/>
          <w:sz w:val="20"/>
          <w:szCs w:val="24"/>
          <w:lang w:eastAsia="en-US"/>
        </w:rPr>
        <w:t>)] for each SCS.</w:t>
      </w:r>
    </w:p>
    <w:p w14:paraId="290A51CB" w14:textId="03ADC2EC" w:rsidR="00E150D1" w:rsidRDefault="00E150D1" w:rsidP="00E150D1">
      <w:pPr>
        <w:widowControl/>
        <w:rPr>
          <w:rFonts w:ascii="Times" w:eastAsia="Batang" w:hAnsi="Times" w:cs="Times New Roman"/>
          <w:kern w:val="0"/>
          <w:sz w:val="20"/>
          <w:szCs w:val="24"/>
          <w:lang w:eastAsia="en-US"/>
        </w:rPr>
      </w:pPr>
    </w:p>
    <w:p w14:paraId="3C1B8D4F" w14:textId="0DC59202" w:rsidR="004F1E78" w:rsidRPr="00CF5131" w:rsidRDefault="004F1E78" w:rsidP="004F1E78">
      <w:pPr>
        <w:widowControl/>
        <w:jc w:val="center"/>
        <w:rPr>
          <w:rFonts w:ascii="Times" w:eastAsia="等线" w:hAnsi="Times" w:cs="Times New Roman"/>
          <w:kern w:val="0"/>
          <w:sz w:val="20"/>
          <w:szCs w:val="24"/>
        </w:rPr>
      </w:pPr>
      <w:r w:rsidRPr="004F1E78">
        <w:rPr>
          <w:rFonts w:ascii="Times" w:eastAsia="Batang" w:hAnsi="Times" w:cs="Times New Roman"/>
          <w:noProof/>
          <w:kern w:val="0"/>
          <w:sz w:val="20"/>
          <w:szCs w:val="24"/>
        </w:rPr>
        <w:drawing>
          <wp:inline distT="0" distB="0" distL="0" distR="0" wp14:anchorId="12C4E399" wp14:editId="45A3D062">
            <wp:extent cx="2971800" cy="25560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6613" t="2953" r="8290" b="3711"/>
                    <a:stretch/>
                  </pic:blipFill>
                  <pic:spPr bwMode="auto">
                    <a:xfrm>
                      <a:off x="0" y="0"/>
                      <a:ext cx="2978073" cy="2561451"/>
                    </a:xfrm>
                    <a:prstGeom prst="rect">
                      <a:avLst/>
                    </a:prstGeom>
                    <a:ln>
                      <a:noFill/>
                    </a:ln>
                    <a:extLst>
                      <a:ext uri="{53640926-AAD7-44D8-BBD7-CCE9431645EC}">
                        <a14:shadowObscured xmlns:a14="http://schemas.microsoft.com/office/drawing/2010/main"/>
                      </a:ext>
                    </a:extLst>
                  </pic:spPr>
                </pic:pic>
              </a:graphicData>
            </a:graphic>
          </wp:inline>
        </w:drawing>
      </w:r>
    </w:p>
    <w:p w14:paraId="6F7F00FC" w14:textId="0CF69EF6" w:rsidR="00AE235E" w:rsidRDefault="00CF5131" w:rsidP="004F1E78">
      <w:pPr>
        <w:widowControl/>
        <w:jc w:val="center"/>
        <w:rPr>
          <w:rFonts w:ascii="Times" w:eastAsia="等线" w:hAnsi="Times" w:cs="Times New Roman"/>
          <w:kern w:val="0"/>
          <w:sz w:val="20"/>
          <w:szCs w:val="24"/>
        </w:rPr>
      </w:pPr>
      <w:r>
        <w:rPr>
          <w:rFonts w:ascii="Times" w:eastAsia="等线" w:hAnsi="Times" w:cs="Times New Roman" w:hint="eastAsia"/>
          <w:kern w:val="0"/>
          <w:sz w:val="20"/>
          <w:szCs w:val="24"/>
        </w:rPr>
        <w:t>F</w:t>
      </w:r>
      <w:r>
        <w:rPr>
          <w:rFonts w:ascii="Times" w:eastAsia="等线" w:hAnsi="Times" w:cs="Times New Roman"/>
          <w:kern w:val="0"/>
          <w:sz w:val="20"/>
          <w:szCs w:val="24"/>
        </w:rPr>
        <w:t xml:space="preserve">ig.7: </w:t>
      </w:r>
      <w:r w:rsidRPr="00E150D1">
        <w:rPr>
          <w:rFonts w:ascii="Times" w:eastAsia="Batang" w:hAnsi="Times" w:cs="Times New Roman" w:hint="eastAsia"/>
          <w:kern w:val="0"/>
          <w:sz w:val="20"/>
          <w:szCs w:val="24"/>
          <w:lang w:val="en-GB" w:eastAsia="en-US"/>
        </w:rPr>
        <w:t>CM comparison between long sequence and RB cycling</w:t>
      </w:r>
    </w:p>
    <w:p w14:paraId="458ECA15" w14:textId="77777777" w:rsidR="00CF5131" w:rsidRPr="00CF5131" w:rsidRDefault="00CF5131" w:rsidP="004F1E78">
      <w:pPr>
        <w:widowControl/>
        <w:jc w:val="center"/>
        <w:rPr>
          <w:rFonts w:ascii="Times" w:eastAsia="等线" w:hAnsi="Times" w:cs="Times New Roman"/>
          <w:kern w:val="0"/>
          <w:sz w:val="2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2"/>
        <w:gridCol w:w="1213"/>
        <w:gridCol w:w="1212"/>
        <w:gridCol w:w="1213"/>
        <w:gridCol w:w="1212"/>
        <w:gridCol w:w="1213"/>
        <w:gridCol w:w="1213"/>
      </w:tblGrid>
      <w:tr w:rsidR="00E150D1" w:rsidRPr="00E150D1" w14:paraId="09476793" w14:textId="77777777" w:rsidTr="00946120">
        <w:trPr>
          <w:trHeight w:val="247"/>
          <w:jc w:val="center"/>
        </w:trPr>
        <w:tc>
          <w:tcPr>
            <w:tcW w:w="1212" w:type="dxa"/>
          </w:tcPr>
          <w:p w14:paraId="28D83A8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CM</w:t>
            </w:r>
            <w:r w:rsidRPr="00E150D1">
              <w:rPr>
                <w:rFonts w:ascii="Times" w:eastAsia="Batang" w:hAnsi="Times" w:cs="Times New Roman"/>
                <w:kern w:val="0"/>
                <w:sz w:val="20"/>
                <w:szCs w:val="24"/>
                <w:lang w:val="en-GB" w:eastAsia="en-US"/>
              </w:rPr>
              <w:t xml:space="preserve"> 95%</w:t>
            </w:r>
          </w:p>
        </w:tc>
        <w:tc>
          <w:tcPr>
            <w:tcW w:w="1213" w:type="dxa"/>
          </w:tcPr>
          <w:p w14:paraId="0A494760"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=1</w:t>
            </w:r>
          </w:p>
        </w:tc>
        <w:tc>
          <w:tcPr>
            <w:tcW w:w="1212" w:type="dxa"/>
          </w:tcPr>
          <w:p w14:paraId="3843DF8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N_RB=2</w:t>
            </w:r>
          </w:p>
        </w:tc>
        <w:tc>
          <w:tcPr>
            <w:tcW w:w="1213" w:type="dxa"/>
          </w:tcPr>
          <w:p w14:paraId="1EE40E7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N_RB=4</w:t>
            </w:r>
          </w:p>
        </w:tc>
        <w:tc>
          <w:tcPr>
            <w:tcW w:w="1212" w:type="dxa"/>
          </w:tcPr>
          <w:p w14:paraId="2E0C012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w:t>
            </w:r>
            <w:r w:rsidRPr="00E150D1">
              <w:rPr>
                <w:rFonts w:ascii="Times" w:eastAsia="Batang" w:hAnsi="Times" w:cs="Times New Roman"/>
                <w:kern w:val="0"/>
                <w:sz w:val="20"/>
                <w:szCs w:val="24"/>
                <w:lang w:val="en-GB" w:eastAsia="en-US"/>
              </w:rPr>
              <w:t>RB=8</w:t>
            </w:r>
          </w:p>
        </w:tc>
        <w:tc>
          <w:tcPr>
            <w:tcW w:w="1213" w:type="dxa"/>
          </w:tcPr>
          <w:p w14:paraId="1D956D7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12</w:t>
            </w:r>
          </w:p>
        </w:tc>
        <w:tc>
          <w:tcPr>
            <w:tcW w:w="1213" w:type="dxa"/>
          </w:tcPr>
          <w:p w14:paraId="08964E5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N_RB=32</w:t>
            </w:r>
          </w:p>
        </w:tc>
      </w:tr>
      <w:tr w:rsidR="00E150D1" w:rsidRPr="00E150D1" w14:paraId="71C39CC5" w14:textId="77777777" w:rsidTr="00946120">
        <w:trPr>
          <w:trHeight w:val="247"/>
          <w:jc w:val="center"/>
        </w:trPr>
        <w:tc>
          <w:tcPr>
            <w:tcW w:w="1212" w:type="dxa"/>
          </w:tcPr>
          <w:p w14:paraId="135D2655"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Long seq.</w:t>
            </w:r>
          </w:p>
        </w:tc>
        <w:tc>
          <w:tcPr>
            <w:tcW w:w="1213" w:type="dxa"/>
          </w:tcPr>
          <w:p w14:paraId="779439A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0.78</w:t>
            </w:r>
          </w:p>
        </w:tc>
        <w:tc>
          <w:tcPr>
            <w:tcW w:w="1212" w:type="dxa"/>
          </w:tcPr>
          <w:p w14:paraId="0C73E2E2"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0.78</w:t>
            </w:r>
          </w:p>
        </w:tc>
        <w:tc>
          <w:tcPr>
            <w:tcW w:w="1213" w:type="dxa"/>
          </w:tcPr>
          <w:p w14:paraId="54D3A24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2.16</w:t>
            </w:r>
          </w:p>
        </w:tc>
        <w:tc>
          <w:tcPr>
            <w:tcW w:w="1212" w:type="dxa"/>
          </w:tcPr>
          <w:p w14:paraId="5605AE7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1.59</w:t>
            </w:r>
          </w:p>
        </w:tc>
        <w:tc>
          <w:tcPr>
            <w:tcW w:w="1213" w:type="dxa"/>
          </w:tcPr>
          <w:p w14:paraId="33033DA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2.04</w:t>
            </w:r>
          </w:p>
        </w:tc>
        <w:tc>
          <w:tcPr>
            <w:tcW w:w="1213" w:type="dxa"/>
          </w:tcPr>
          <w:p w14:paraId="1E605C5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2.38</w:t>
            </w:r>
          </w:p>
        </w:tc>
      </w:tr>
      <w:tr w:rsidR="00E150D1" w:rsidRPr="00E150D1" w14:paraId="2A0A85FE" w14:textId="77777777" w:rsidTr="00946120">
        <w:trPr>
          <w:trHeight w:val="247"/>
          <w:jc w:val="center"/>
        </w:trPr>
        <w:tc>
          <w:tcPr>
            <w:tcW w:w="1212" w:type="dxa"/>
          </w:tcPr>
          <w:p w14:paraId="7862149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213" w:type="dxa"/>
          </w:tcPr>
          <w:p w14:paraId="65BDF6B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0.78</w:t>
            </w:r>
          </w:p>
        </w:tc>
        <w:tc>
          <w:tcPr>
            <w:tcW w:w="1212" w:type="dxa"/>
          </w:tcPr>
          <w:p w14:paraId="43ADE9E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2.67</w:t>
            </w:r>
          </w:p>
        </w:tc>
        <w:tc>
          <w:tcPr>
            <w:tcW w:w="1213" w:type="dxa"/>
          </w:tcPr>
          <w:p w14:paraId="01F2F13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3.30</w:t>
            </w:r>
          </w:p>
        </w:tc>
        <w:tc>
          <w:tcPr>
            <w:tcW w:w="1212" w:type="dxa"/>
          </w:tcPr>
          <w:p w14:paraId="601CFB4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2.36</w:t>
            </w:r>
          </w:p>
        </w:tc>
        <w:tc>
          <w:tcPr>
            <w:tcW w:w="1213" w:type="dxa"/>
          </w:tcPr>
          <w:p w14:paraId="52E108B8"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1.47</w:t>
            </w:r>
          </w:p>
        </w:tc>
        <w:tc>
          <w:tcPr>
            <w:tcW w:w="1213" w:type="dxa"/>
          </w:tcPr>
          <w:p w14:paraId="1E186C96"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3.60</w:t>
            </w:r>
          </w:p>
        </w:tc>
      </w:tr>
    </w:tbl>
    <w:p w14:paraId="70C33065" w14:textId="43BC4669"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 xml:space="preserve">Table </w:t>
      </w:r>
      <w:r w:rsidR="00CF5131">
        <w:rPr>
          <w:rFonts w:ascii="Times" w:eastAsia="Batang" w:hAnsi="Times" w:cs="Times New Roman"/>
          <w:kern w:val="0"/>
          <w:sz w:val="20"/>
          <w:szCs w:val="24"/>
          <w:lang w:val="en-GB" w:eastAsia="en-US"/>
        </w:rPr>
        <w:t>2</w:t>
      </w:r>
      <w:r w:rsidRPr="00E150D1">
        <w:rPr>
          <w:rFonts w:ascii="Times" w:eastAsia="Batang" w:hAnsi="Times" w:cs="Times New Roman" w:hint="eastAsia"/>
          <w:kern w:val="0"/>
          <w:sz w:val="20"/>
          <w:szCs w:val="24"/>
          <w:lang w:val="en-GB" w:eastAsia="en-US"/>
        </w:rPr>
        <w:t>: CM comparison between long sequence and RB cycling</w:t>
      </w:r>
    </w:p>
    <w:p w14:paraId="0B248BB4" w14:textId="7CFB69ED" w:rsidR="00E150D1" w:rsidRPr="00CF5131" w:rsidRDefault="00E150D1" w:rsidP="00E150D1">
      <w:pPr>
        <w:widowControl/>
        <w:jc w:val="left"/>
        <w:rPr>
          <w:rFonts w:ascii="Times" w:hAnsi="Times" w:cs="Times New Roman"/>
          <w:kern w:val="0"/>
          <w:sz w:val="20"/>
          <w:szCs w:val="24"/>
          <w:lang w:val="en-GB"/>
        </w:rPr>
      </w:pPr>
    </w:p>
    <w:p w14:paraId="1410395B" w14:textId="2D6CF135" w:rsidR="00E150D1" w:rsidRPr="00E150D1" w:rsidRDefault="00E150D1" w:rsidP="00E150D1">
      <w:pPr>
        <w:widowControl/>
        <w:jc w:val="left"/>
        <w:rPr>
          <w:rFonts w:ascii="Times" w:eastAsia="等线" w:hAnsi="Times" w:cs="Times New Roman"/>
          <w:b/>
          <w:kern w:val="0"/>
          <w:sz w:val="20"/>
          <w:szCs w:val="24"/>
          <w:lang w:val="en-GB"/>
        </w:rPr>
      </w:pPr>
      <w:r w:rsidRPr="00E150D1">
        <w:rPr>
          <w:rFonts w:ascii="Times" w:eastAsia="等线" w:hAnsi="Times" w:cs="Times New Roman"/>
          <w:b/>
          <w:kern w:val="0"/>
          <w:sz w:val="20"/>
          <w:szCs w:val="24"/>
          <w:lang w:val="en-GB"/>
        </w:rPr>
        <w:t xml:space="preserve">Observation </w:t>
      </w:r>
      <w:r w:rsidR="002B15A6">
        <w:rPr>
          <w:rFonts w:ascii="Times" w:eastAsia="等线" w:hAnsi="Times" w:cs="Times New Roman"/>
          <w:b/>
          <w:kern w:val="0"/>
          <w:sz w:val="20"/>
          <w:szCs w:val="24"/>
          <w:lang w:val="en-GB"/>
        </w:rPr>
        <w:t>1</w:t>
      </w:r>
      <w:r w:rsidRPr="00E150D1">
        <w:rPr>
          <w:rFonts w:ascii="Times" w:eastAsia="等线" w:hAnsi="Times" w:cs="Times New Roman"/>
          <w:b/>
          <w:kern w:val="0"/>
          <w:sz w:val="20"/>
          <w:szCs w:val="24"/>
          <w:lang w:val="en-GB"/>
        </w:rPr>
        <w:t xml:space="preserve">: </w:t>
      </w:r>
      <w:r w:rsidRPr="00E150D1">
        <w:rPr>
          <w:rFonts w:ascii="Times" w:eastAsia="Batang" w:hAnsi="Times" w:cs="Times New Roman"/>
          <w:b/>
          <w:kern w:val="0"/>
          <w:sz w:val="20"/>
          <w:szCs w:val="24"/>
          <w:lang w:eastAsia="en-US"/>
        </w:rPr>
        <w:t>The CM of long sequence is lower and more stable than that of RB cycling, which is appreciate to support flexible configuration of various integer values in the range [1</w:t>
      </w:r>
      <w:proofErr w:type="gramStart"/>
      <w:r w:rsidRPr="00E150D1">
        <w:rPr>
          <w:rFonts w:ascii="Times" w:eastAsia="Batang" w:hAnsi="Times" w:cs="Times New Roman"/>
          <w:b/>
          <w:kern w:val="0"/>
          <w:sz w:val="20"/>
          <w:szCs w:val="24"/>
          <w:lang w:eastAsia="en-US"/>
        </w:rPr>
        <w:t xml:space="preserve"> ..</w:t>
      </w:r>
      <w:proofErr w:type="gramEnd"/>
      <w:r w:rsidRPr="00E150D1">
        <w:rPr>
          <w:rFonts w:ascii="Times" w:eastAsia="Batang" w:hAnsi="Times" w:cs="Times New Roman"/>
          <w:b/>
          <w:kern w:val="0"/>
          <w:sz w:val="20"/>
          <w:szCs w:val="24"/>
          <w:lang w:eastAsia="en-US"/>
        </w:rPr>
        <w:t xml:space="preserve"> </w:t>
      </w:r>
      <w:proofErr w:type="gramStart"/>
      <w:r w:rsidRPr="00E150D1">
        <w:rPr>
          <w:rFonts w:ascii="Times" w:eastAsia="Batang" w:hAnsi="Times" w:cs="Times New Roman"/>
          <w:b/>
          <w:kern w:val="0"/>
          <w:sz w:val="20"/>
          <w:szCs w:val="24"/>
          <w:lang w:eastAsia="en-US"/>
        </w:rPr>
        <w:t>max(</w:t>
      </w:r>
      <w:proofErr w:type="gramEnd"/>
      <w:r w:rsidRPr="00E150D1">
        <w:rPr>
          <w:rFonts w:ascii="Times" w:eastAsia="Batang" w:hAnsi="Times" w:cs="Times New Roman"/>
          <w:b/>
          <w:kern w:val="0"/>
          <w:sz w:val="20"/>
          <w:szCs w:val="24"/>
          <w:lang w:eastAsia="en-US"/>
        </w:rPr>
        <w:t>N</w:t>
      </w:r>
      <w:r w:rsidRPr="00E150D1">
        <w:rPr>
          <w:rFonts w:ascii="Times" w:eastAsia="Batang" w:hAnsi="Times" w:cs="Times New Roman"/>
          <w:b/>
          <w:kern w:val="0"/>
          <w:sz w:val="20"/>
          <w:szCs w:val="24"/>
          <w:vertAlign w:val="subscript"/>
          <w:lang w:eastAsia="en-US"/>
        </w:rPr>
        <w:t>RB</w:t>
      </w:r>
      <w:r w:rsidRPr="00E150D1">
        <w:rPr>
          <w:rFonts w:ascii="Times" w:eastAsia="Batang" w:hAnsi="Times" w:cs="Times New Roman"/>
          <w:b/>
          <w:kern w:val="0"/>
          <w:sz w:val="20"/>
          <w:szCs w:val="24"/>
          <w:lang w:eastAsia="en-US"/>
        </w:rPr>
        <w:t>)] for each SCS.</w:t>
      </w:r>
    </w:p>
    <w:p w14:paraId="4D751E0B" w14:textId="77777777" w:rsidR="00E150D1" w:rsidRPr="00E150D1" w:rsidRDefault="00E150D1" w:rsidP="00E150D1">
      <w:pPr>
        <w:widowControl/>
        <w:jc w:val="left"/>
        <w:rPr>
          <w:rFonts w:ascii="Times" w:eastAsia="Batang" w:hAnsi="Times" w:cs="Times New Roman"/>
          <w:kern w:val="0"/>
          <w:sz w:val="20"/>
          <w:szCs w:val="24"/>
          <w:lang w:val="en-GB" w:eastAsia="en-US"/>
        </w:rPr>
      </w:pPr>
    </w:p>
    <w:p w14:paraId="210E5880" w14:textId="2B081B41" w:rsidR="00E150D1" w:rsidRPr="00E150D1" w:rsidRDefault="00E150D1" w:rsidP="00E150D1">
      <w:pPr>
        <w:widowControl/>
        <w:jc w:val="left"/>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eastAsia="en-US"/>
        </w:rPr>
        <w:t xml:space="preserve">Moreover, the required SNR for these two options is also reported in table </w:t>
      </w:r>
      <w:r w:rsidR="009C13ED">
        <w:rPr>
          <w:rFonts w:ascii="Times" w:eastAsia="Batang" w:hAnsi="Times" w:cs="Times New Roman"/>
          <w:kern w:val="0"/>
          <w:sz w:val="20"/>
          <w:szCs w:val="24"/>
          <w:lang w:eastAsia="en-US"/>
        </w:rPr>
        <w:t>3</w:t>
      </w:r>
      <w:r w:rsidRPr="00E150D1">
        <w:rPr>
          <w:rFonts w:ascii="Times" w:eastAsia="Batang" w:hAnsi="Times" w:cs="Times New Roman"/>
          <w:kern w:val="0"/>
          <w:sz w:val="20"/>
          <w:szCs w:val="24"/>
          <w:lang w:eastAsia="en-US"/>
        </w:rPr>
        <w:t xml:space="preserve"> and the corresponding MIL comparison is given in Fig. </w:t>
      </w:r>
      <w:r w:rsidR="009C13ED">
        <w:rPr>
          <w:rFonts w:ascii="Times" w:eastAsia="Batang" w:hAnsi="Times" w:cs="Times New Roman"/>
          <w:kern w:val="0"/>
          <w:sz w:val="20"/>
          <w:szCs w:val="24"/>
          <w:lang w:eastAsia="en-US"/>
        </w:rPr>
        <w:t>8</w:t>
      </w:r>
      <w:r w:rsidRPr="00E150D1">
        <w:rPr>
          <w:rFonts w:ascii="Times" w:eastAsia="Batang" w:hAnsi="Times" w:cs="Times New Roman"/>
          <w:kern w:val="0"/>
          <w:sz w:val="20"/>
          <w:szCs w:val="24"/>
          <w:lang w:eastAsia="en-US"/>
        </w:rPr>
        <w:t>. It can be clearly seen that in general the CM of long sequence is smaller than that of RB cycling. Moreover</w:t>
      </w:r>
      <w:r w:rsidR="00EF3E11">
        <w:rPr>
          <w:rFonts w:ascii="Times" w:eastAsia="Batang" w:hAnsi="Times" w:cs="Times New Roman"/>
          <w:kern w:val="0"/>
          <w:sz w:val="20"/>
          <w:szCs w:val="24"/>
          <w:lang w:eastAsia="en-US"/>
        </w:rPr>
        <w:t>,</w:t>
      </w:r>
      <w:r w:rsidRPr="00E150D1">
        <w:rPr>
          <w:rFonts w:ascii="Times" w:eastAsia="Batang" w:hAnsi="Times" w:cs="Times New Roman"/>
          <w:kern w:val="0"/>
          <w:sz w:val="20"/>
          <w:szCs w:val="24"/>
          <w:lang w:eastAsia="en-US"/>
        </w:rPr>
        <w:t xml:space="preserve"> the MIL with long sequence is also better than that of RB cycling in most cases. With the above analysis, we can draw the following observation and proposal.</w:t>
      </w:r>
    </w:p>
    <w:p w14:paraId="3E65EB6F" w14:textId="77777777" w:rsidR="00E150D1" w:rsidRPr="00E150D1" w:rsidRDefault="00E150D1" w:rsidP="00E150D1">
      <w:pPr>
        <w:widowControl/>
        <w:jc w:val="left"/>
        <w:rPr>
          <w:rFonts w:ascii="Times" w:eastAsia="Batang" w:hAnsi="Times" w:cs="Times New Roman"/>
          <w:kern w:val="0"/>
          <w:sz w:val="20"/>
          <w:szCs w:val="24"/>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1706"/>
        <w:gridCol w:w="1707"/>
        <w:gridCol w:w="1707"/>
        <w:gridCol w:w="1707"/>
      </w:tblGrid>
      <w:tr w:rsidR="00E150D1" w:rsidRPr="00E150D1" w14:paraId="74B93EA6" w14:textId="77777777" w:rsidTr="00946120">
        <w:trPr>
          <w:trHeight w:val="271"/>
          <w:jc w:val="center"/>
        </w:trPr>
        <w:tc>
          <w:tcPr>
            <w:tcW w:w="3412" w:type="dxa"/>
            <w:gridSpan w:val="2"/>
            <w:vAlign w:val="center"/>
          </w:tcPr>
          <w:p w14:paraId="6705DF5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120 kHz</w:t>
            </w:r>
          </w:p>
        </w:tc>
        <w:tc>
          <w:tcPr>
            <w:tcW w:w="1707" w:type="dxa"/>
            <w:vAlign w:val="center"/>
          </w:tcPr>
          <w:p w14:paraId="6756A4AF"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DS=5 ns</w:t>
            </w:r>
          </w:p>
        </w:tc>
        <w:tc>
          <w:tcPr>
            <w:tcW w:w="1707" w:type="dxa"/>
            <w:vAlign w:val="center"/>
          </w:tcPr>
          <w:p w14:paraId="01F8CCB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DS=10 ns</w:t>
            </w:r>
          </w:p>
        </w:tc>
        <w:tc>
          <w:tcPr>
            <w:tcW w:w="1707" w:type="dxa"/>
            <w:vAlign w:val="center"/>
          </w:tcPr>
          <w:p w14:paraId="40D2DEC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 = 20 ns</w:t>
            </w:r>
          </w:p>
        </w:tc>
      </w:tr>
      <w:tr w:rsidR="00E150D1" w:rsidRPr="00E150D1" w14:paraId="2896E254" w14:textId="77777777" w:rsidTr="00946120">
        <w:trPr>
          <w:trHeight w:val="259"/>
          <w:jc w:val="center"/>
        </w:trPr>
        <w:tc>
          <w:tcPr>
            <w:tcW w:w="1706" w:type="dxa"/>
            <w:vMerge w:val="restart"/>
            <w:vAlign w:val="center"/>
          </w:tcPr>
          <w:p w14:paraId="01A56CA8"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N_RB=12</w:t>
            </w:r>
          </w:p>
        </w:tc>
        <w:tc>
          <w:tcPr>
            <w:tcW w:w="1706" w:type="dxa"/>
            <w:vAlign w:val="center"/>
          </w:tcPr>
          <w:p w14:paraId="4246105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14EECDD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-10.33</w:t>
            </w:r>
          </w:p>
        </w:tc>
        <w:tc>
          <w:tcPr>
            <w:tcW w:w="1707" w:type="dxa"/>
            <w:vAlign w:val="center"/>
          </w:tcPr>
          <w:p w14:paraId="285BF21F"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-10.40</w:t>
            </w:r>
          </w:p>
        </w:tc>
        <w:tc>
          <w:tcPr>
            <w:tcW w:w="1707" w:type="dxa"/>
            <w:vAlign w:val="center"/>
          </w:tcPr>
          <w:p w14:paraId="6A646580"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-9.62</w:t>
            </w:r>
          </w:p>
        </w:tc>
      </w:tr>
      <w:tr w:rsidR="00E150D1" w:rsidRPr="00E150D1" w14:paraId="34AB663B" w14:textId="77777777" w:rsidTr="00946120">
        <w:trPr>
          <w:trHeight w:val="271"/>
          <w:jc w:val="center"/>
        </w:trPr>
        <w:tc>
          <w:tcPr>
            <w:tcW w:w="1706" w:type="dxa"/>
            <w:vMerge/>
            <w:vAlign w:val="center"/>
          </w:tcPr>
          <w:p w14:paraId="3F756989"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165E8F61"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44AF3136"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-10.86</w:t>
            </w:r>
          </w:p>
        </w:tc>
        <w:tc>
          <w:tcPr>
            <w:tcW w:w="1707" w:type="dxa"/>
            <w:vAlign w:val="center"/>
          </w:tcPr>
          <w:p w14:paraId="0FFFCE92"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-10.42</w:t>
            </w:r>
          </w:p>
        </w:tc>
        <w:tc>
          <w:tcPr>
            <w:tcW w:w="1707" w:type="dxa"/>
            <w:vAlign w:val="center"/>
          </w:tcPr>
          <w:p w14:paraId="63A4645E" w14:textId="77777777" w:rsidR="00E150D1" w:rsidRPr="00E150D1" w:rsidRDefault="00E150D1" w:rsidP="00E150D1">
            <w:pPr>
              <w:widowControl/>
              <w:jc w:val="center"/>
              <w:rPr>
                <w:rFonts w:ascii="Times" w:eastAsia="等线" w:hAnsi="Times" w:cs="Times New Roman"/>
                <w:kern w:val="0"/>
                <w:sz w:val="20"/>
                <w:szCs w:val="24"/>
                <w:lang w:val="en-GB"/>
              </w:rPr>
            </w:pPr>
            <w:r w:rsidRPr="00E150D1">
              <w:rPr>
                <w:rFonts w:ascii="Times" w:eastAsia="等线" w:hAnsi="Times" w:cs="Times New Roman" w:hint="eastAsia"/>
                <w:kern w:val="0"/>
                <w:sz w:val="20"/>
                <w:szCs w:val="24"/>
                <w:lang w:val="en-GB"/>
              </w:rPr>
              <w:t>-</w:t>
            </w:r>
            <w:r w:rsidRPr="00E150D1">
              <w:rPr>
                <w:rFonts w:ascii="Times" w:eastAsia="等线" w:hAnsi="Times" w:cs="Times New Roman"/>
                <w:kern w:val="0"/>
                <w:sz w:val="20"/>
                <w:szCs w:val="24"/>
                <w:lang w:val="en-GB"/>
              </w:rPr>
              <w:t>9.49</w:t>
            </w:r>
          </w:p>
        </w:tc>
      </w:tr>
      <w:tr w:rsidR="00E150D1" w:rsidRPr="00E150D1" w14:paraId="1E46428B" w14:textId="77777777" w:rsidTr="00946120">
        <w:trPr>
          <w:trHeight w:val="271"/>
          <w:jc w:val="center"/>
        </w:trPr>
        <w:tc>
          <w:tcPr>
            <w:tcW w:w="1706" w:type="dxa"/>
            <w:vMerge w:val="restart"/>
            <w:vAlign w:val="center"/>
          </w:tcPr>
          <w:p w14:paraId="2E7DB77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N_RB=32</w:t>
            </w:r>
          </w:p>
        </w:tc>
        <w:tc>
          <w:tcPr>
            <w:tcW w:w="1706" w:type="dxa"/>
            <w:vAlign w:val="center"/>
          </w:tcPr>
          <w:p w14:paraId="27F4BF8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73656434"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14.38</w:t>
            </w:r>
          </w:p>
        </w:tc>
        <w:tc>
          <w:tcPr>
            <w:tcW w:w="1707" w:type="dxa"/>
            <w:vAlign w:val="center"/>
          </w:tcPr>
          <w:p w14:paraId="13C212E2"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13.91</w:t>
            </w:r>
          </w:p>
        </w:tc>
        <w:tc>
          <w:tcPr>
            <w:tcW w:w="1707" w:type="dxa"/>
            <w:vAlign w:val="center"/>
          </w:tcPr>
          <w:p w14:paraId="175B227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12.20</w:t>
            </w:r>
          </w:p>
        </w:tc>
      </w:tr>
      <w:tr w:rsidR="00E150D1" w:rsidRPr="00E150D1" w14:paraId="598E4179" w14:textId="77777777" w:rsidTr="00946120">
        <w:trPr>
          <w:trHeight w:val="284"/>
          <w:jc w:val="center"/>
        </w:trPr>
        <w:tc>
          <w:tcPr>
            <w:tcW w:w="1706" w:type="dxa"/>
            <w:vMerge/>
            <w:vAlign w:val="center"/>
          </w:tcPr>
          <w:p w14:paraId="08738606"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52E93825"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581BC47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14.33</w:t>
            </w:r>
          </w:p>
        </w:tc>
        <w:tc>
          <w:tcPr>
            <w:tcW w:w="1707" w:type="dxa"/>
            <w:vAlign w:val="center"/>
          </w:tcPr>
          <w:p w14:paraId="3C4D386A"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13.87</w:t>
            </w:r>
          </w:p>
        </w:tc>
        <w:tc>
          <w:tcPr>
            <w:tcW w:w="1707" w:type="dxa"/>
            <w:vAlign w:val="center"/>
          </w:tcPr>
          <w:p w14:paraId="797A07E8"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11.63</w:t>
            </w:r>
          </w:p>
        </w:tc>
      </w:tr>
      <w:tr w:rsidR="00E150D1" w:rsidRPr="00E150D1" w14:paraId="680FBB4C" w14:textId="77777777" w:rsidTr="00946120">
        <w:trPr>
          <w:trHeight w:val="271"/>
          <w:jc w:val="center"/>
        </w:trPr>
        <w:tc>
          <w:tcPr>
            <w:tcW w:w="3412" w:type="dxa"/>
            <w:gridSpan w:val="2"/>
            <w:shd w:val="clear" w:color="auto" w:fill="auto"/>
            <w:vAlign w:val="center"/>
          </w:tcPr>
          <w:p w14:paraId="417291E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480 kHz</w:t>
            </w:r>
          </w:p>
        </w:tc>
        <w:tc>
          <w:tcPr>
            <w:tcW w:w="1707" w:type="dxa"/>
            <w:shd w:val="clear" w:color="auto" w:fill="AEAAAA"/>
            <w:vAlign w:val="center"/>
          </w:tcPr>
          <w:p w14:paraId="635427AD"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2E83131B"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7580C4ED" w14:textId="77777777" w:rsidR="00E150D1" w:rsidRPr="00E150D1" w:rsidRDefault="00E150D1" w:rsidP="00E150D1">
            <w:pPr>
              <w:widowControl/>
              <w:jc w:val="center"/>
              <w:rPr>
                <w:rFonts w:ascii="Times" w:eastAsia="Batang" w:hAnsi="Times" w:cs="Times New Roman"/>
                <w:kern w:val="0"/>
                <w:sz w:val="20"/>
                <w:szCs w:val="24"/>
                <w:lang w:val="en-GB" w:eastAsia="en-US"/>
              </w:rPr>
            </w:pPr>
          </w:p>
        </w:tc>
      </w:tr>
      <w:tr w:rsidR="00E150D1" w:rsidRPr="00E150D1" w14:paraId="3ABFE0DA" w14:textId="77777777" w:rsidTr="00946120">
        <w:trPr>
          <w:trHeight w:val="259"/>
          <w:jc w:val="center"/>
        </w:trPr>
        <w:tc>
          <w:tcPr>
            <w:tcW w:w="1706" w:type="dxa"/>
            <w:vMerge w:val="restart"/>
            <w:vAlign w:val="center"/>
          </w:tcPr>
          <w:p w14:paraId="3E912E8C"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3</w:t>
            </w:r>
          </w:p>
        </w:tc>
        <w:tc>
          <w:tcPr>
            <w:tcW w:w="1706" w:type="dxa"/>
            <w:vAlign w:val="center"/>
          </w:tcPr>
          <w:p w14:paraId="62B385D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1C21EF1C"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-5.59</w:t>
            </w:r>
          </w:p>
        </w:tc>
        <w:tc>
          <w:tcPr>
            <w:tcW w:w="1707" w:type="dxa"/>
            <w:vAlign w:val="center"/>
          </w:tcPr>
          <w:p w14:paraId="5CDEB78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-4.65</w:t>
            </w:r>
          </w:p>
        </w:tc>
        <w:tc>
          <w:tcPr>
            <w:tcW w:w="1707" w:type="dxa"/>
            <w:vAlign w:val="center"/>
          </w:tcPr>
          <w:p w14:paraId="67336BEA"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-3.53</w:t>
            </w:r>
          </w:p>
        </w:tc>
      </w:tr>
      <w:tr w:rsidR="00E150D1" w:rsidRPr="00E150D1" w14:paraId="202D7DDC" w14:textId="77777777" w:rsidTr="00946120">
        <w:trPr>
          <w:trHeight w:val="271"/>
          <w:jc w:val="center"/>
        </w:trPr>
        <w:tc>
          <w:tcPr>
            <w:tcW w:w="1706" w:type="dxa"/>
            <w:vMerge/>
            <w:vAlign w:val="center"/>
          </w:tcPr>
          <w:p w14:paraId="6E21D3CC"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22C739B0"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4FFCE31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-5.46</w:t>
            </w:r>
          </w:p>
        </w:tc>
        <w:tc>
          <w:tcPr>
            <w:tcW w:w="1707" w:type="dxa"/>
            <w:vAlign w:val="center"/>
          </w:tcPr>
          <w:p w14:paraId="33A0AE24"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-4.65</w:t>
            </w:r>
          </w:p>
        </w:tc>
        <w:tc>
          <w:tcPr>
            <w:tcW w:w="1707" w:type="dxa"/>
            <w:vAlign w:val="center"/>
          </w:tcPr>
          <w:p w14:paraId="36456B2D"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-3.81</w:t>
            </w:r>
          </w:p>
        </w:tc>
      </w:tr>
      <w:tr w:rsidR="00E150D1" w:rsidRPr="00E150D1" w14:paraId="374179C1" w14:textId="77777777" w:rsidTr="00946120">
        <w:trPr>
          <w:trHeight w:val="271"/>
          <w:jc w:val="center"/>
        </w:trPr>
        <w:tc>
          <w:tcPr>
            <w:tcW w:w="1706" w:type="dxa"/>
            <w:vMerge w:val="restart"/>
            <w:vAlign w:val="center"/>
          </w:tcPr>
          <w:p w14:paraId="0C42129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8</w:t>
            </w:r>
          </w:p>
        </w:tc>
        <w:tc>
          <w:tcPr>
            <w:tcW w:w="1706" w:type="dxa"/>
            <w:vAlign w:val="center"/>
          </w:tcPr>
          <w:p w14:paraId="5DD061D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tcPr>
          <w:p w14:paraId="1E45F196"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8.10</w:t>
            </w:r>
          </w:p>
        </w:tc>
        <w:tc>
          <w:tcPr>
            <w:tcW w:w="1707" w:type="dxa"/>
          </w:tcPr>
          <w:p w14:paraId="7C51CCB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6.84</w:t>
            </w:r>
          </w:p>
        </w:tc>
        <w:tc>
          <w:tcPr>
            <w:tcW w:w="1707" w:type="dxa"/>
          </w:tcPr>
          <w:p w14:paraId="6927CF1D"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4.26</w:t>
            </w:r>
          </w:p>
        </w:tc>
      </w:tr>
      <w:tr w:rsidR="00E150D1" w:rsidRPr="00E150D1" w14:paraId="248018C9" w14:textId="77777777" w:rsidTr="00946120">
        <w:trPr>
          <w:trHeight w:val="284"/>
          <w:jc w:val="center"/>
        </w:trPr>
        <w:tc>
          <w:tcPr>
            <w:tcW w:w="1706" w:type="dxa"/>
            <w:vMerge/>
            <w:vAlign w:val="center"/>
          </w:tcPr>
          <w:p w14:paraId="65E8C25E"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2D758783"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tcPr>
          <w:p w14:paraId="10DC6DA1"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8.03</w:t>
            </w:r>
          </w:p>
        </w:tc>
        <w:tc>
          <w:tcPr>
            <w:tcW w:w="1707" w:type="dxa"/>
          </w:tcPr>
          <w:p w14:paraId="7366867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6.91</w:t>
            </w:r>
          </w:p>
        </w:tc>
        <w:tc>
          <w:tcPr>
            <w:tcW w:w="1707" w:type="dxa"/>
          </w:tcPr>
          <w:p w14:paraId="3F40656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4.40</w:t>
            </w:r>
          </w:p>
        </w:tc>
      </w:tr>
      <w:tr w:rsidR="00E150D1" w:rsidRPr="00E150D1" w14:paraId="39158656" w14:textId="77777777" w:rsidTr="00946120">
        <w:trPr>
          <w:trHeight w:val="271"/>
          <w:jc w:val="center"/>
        </w:trPr>
        <w:tc>
          <w:tcPr>
            <w:tcW w:w="3412" w:type="dxa"/>
            <w:gridSpan w:val="2"/>
            <w:shd w:val="clear" w:color="auto" w:fill="auto"/>
            <w:vAlign w:val="center"/>
          </w:tcPr>
          <w:p w14:paraId="6143991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960 kHz</w:t>
            </w:r>
          </w:p>
        </w:tc>
        <w:tc>
          <w:tcPr>
            <w:tcW w:w="1707" w:type="dxa"/>
            <w:shd w:val="clear" w:color="auto" w:fill="AEAAAA"/>
            <w:vAlign w:val="center"/>
          </w:tcPr>
          <w:p w14:paraId="79558296"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607FB644"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1E803F9F" w14:textId="77777777" w:rsidR="00E150D1" w:rsidRPr="00E150D1" w:rsidRDefault="00E150D1" w:rsidP="00E150D1">
            <w:pPr>
              <w:widowControl/>
              <w:jc w:val="center"/>
              <w:rPr>
                <w:rFonts w:ascii="Times" w:eastAsia="Batang" w:hAnsi="Times" w:cs="Times New Roman"/>
                <w:kern w:val="0"/>
                <w:sz w:val="20"/>
                <w:szCs w:val="24"/>
                <w:lang w:val="en-GB" w:eastAsia="en-US"/>
              </w:rPr>
            </w:pPr>
          </w:p>
        </w:tc>
      </w:tr>
      <w:tr w:rsidR="00E150D1" w:rsidRPr="00E150D1" w14:paraId="2C9BBBE3" w14:textId="77777777" w:rsidTr="00946120">
        <w:trPr>
          <w:trHeight w:val="259"/>
          <w:jc w:val="center"/>
        </w:trPr>
        <w:tc>
          <w:tcPr>
            <w:tcW w:w="1706" w:type="dxa"/>
            <w:vMerge w:val="restart"/>
            <w:vAlign w:val="center"/>
          </w:tcPr>
          <w:p w14:paraId="09CF675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2</w:t>
            </w:r>
          </w:p>
        </w:tc>
        <w:tc>
          <w:tcPr>
            <w:tcW w:w="1706" w:type="dxa"/>
            <w:vAlign w:val="center"/>
          </w:tcPr>
          <w:p w14:paraId="74BC1CC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6FA872D4"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-1.99</w:t>
            </w:r>
          </w:p>
        </w:tc>
        <w:tc>
          <w:tcPr>
            <w:tcW w:w="1707" w:type="dxa"/>
            <w:vAlign w:val="center"/>
          </w:tcPr>
          <w:p w14:paraId="2C4A10F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-2.46</w:t>
            </w:r>
          </w:p>
        </w:tc>
        <w:tc>
          <w:tcPr>
            <w:tcW w:w="1707" w:type="dxa"/>
            <w:vAlign w:val="center"/>
          </w:tcPr>
          <w:p w14:paraId="3078FD57"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-1.24</w:t>
            </w:r>
          </w:p>
        </w:tc>
      </w:tr>
      <w:tr w:rsidR="00E150D1" w:rsidRPr="00E150D1" w14:paraId="59C00714" w14:textId="77777777" w:rsidTr="00946120">
        <w:trPr>
          <w:trHeight w:val="271"/>
          <w:jc w:val="center"/>
        </w:trPr>
        <w:tc>
          <w:tcPr>
            <w:tcW w:w="1706" w:type="dxa"/>
            <w:vMerge/>
            <w:vAlign w:val="center"/>
          </w:tcPr>
          <w:p w14:paraId="6D83BFAA"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725CD28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6E060D0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-1.97</w:t>
            </w:r>
          </w:p>
        </w:tc>
        <w:tc>
          <w:tcPr>
            <w:tcW w:w="1707" w:type="dxa"/>
            <w:vAlign w:val="center"/>
          </w:tcPr>
          <w:p w14:paraId="792E294B"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-2.02</w:t>
            </w:r>
          </w:p>
        </w:tc>
        <w:tc>
          <w:tcPr>
            <w:tcW w:w="1707" w:type="dxa"/>
            <w:vAlign w:val="center"/>
          </w:tcPr>
          <w:p w14:paraId="7AF3102A"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-0.77</w:t>
            </w:r>
          </w:p>
        </w:tc>
      </w:tr>
      <w:tr w:rsidR="00E150D1" w:rsidRPr="00E150D1" w14:paraId="548DAFAA" w14:textId="77777777" w:rsidTr="00946120">
        <w:trPr>
          <w:trHeight w:val="271"/>
          <w:jc w:val="center"/>
        </w:trPr>
        <w:tc>
          <w:tcPr>
            <w:tcW w:w="1706" w:type="dxa"/>
            <w:vMerge w:val="restart"/>
            <w:vAlign w:val="center"/>
          </w:tcPr>
          <w:p w14:paraId="36DC72C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4</w:t>
            </w:r>
          </w:p>
        </w:tc>
        <w:tc>
          <w:tcPr>
            <w:tcW w:w="1706" w:type="dxa"/>
            <w:vAlign w:val="center"/>
          </w:tcPr>
          <w:p w14:paraId="422C982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tcPr>
          <w:p w14:paraId="43D527A5"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4.46</w:t>
            </w:r>
          </w:p>
        </w:tc>
        <w:tc>
          <w:tcPr>
            <w:tcW w:w="1707" w:type="dxa"/>
          </w:tcPr>
          <w:p w14:paraId="635EAFDE"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4.76</w:t>
            </w:r>
          </w:p>
        </w:tc>
        <w:tc>
          <w:tcPr>
            <w:tcW w:w="1707" w:type="dxa"/>
          </w:tcPr>
          <w:p w14:paraId="428DCA1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1.91</w:t>
            </w:r>
          </w:p>
        </w:tc>
      </w:tr>
      <w:tr w:rsidR="00E150D1" w:rsidRPr="00E150D1" w14:paraId="78EADE6F" w14:textId="77777777" w:rsidTr="00946120">
        <w:trPr>
          <w:trHeight w:val="284"/>
          <w:jc w:val="center"/>
        </w:trPr>
        <w:tc>
          <w:tcPr>
            <w:tcW w:w="1706" w:type="dxa"/>
            <w:vMerge/>
            <w:vAlign w:val="center"/>
          </w:tcPr>
          <w:p w14:paraId="5A98DD28"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35691D8D"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tcPr>
          <w:p w14:paraId="1C9F71C8"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4.49</w:t>
            </w:r>
          </w:p>
        </w:tc>
        <w:tc>
          <w:tcPr>
            <w:tcW w:w="1707" w:type="dxa"/>
          </w:tcPr>
          <w:p w14:paraId="2BDCCB0B"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4.53</w:t>
            </w:r>
          </w:p>
        </w:tc>
        <w:tc>
          <w:tcPr>
            <w:tcW w:w="1707" w:type="dxa"/>
          </w:tcPr>
          <w:p w14:paraId="5066201D"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2.02</w:t>
            </w:r>
          </w:p>
        </w:tc>
      </w:tr>
    </w:tbl>
    <w:p w14:paraId="656449B9" w14:textId="51BEF2BF"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 xml:space="preserve">Table </w:t>
      </w:r>
      <w:r w:rsidR="007829D9">
        <w:rPr>
          <w:rFonts w:ascii="Times" w:eastAsia="Batang" w:hAnsi="Times" w:cs="Times New Roman"/>
          <w:kern w:val="0"/>
          <w:sz w:val="20"/>
          <w:szCs w:val="24"/>
          <w:lang w:val="en-GB" w:eastAsia="en-US"/>
        </w:rPr>
        <w:t>3</w:t>
      </w:r>
      <w:r w:rsidRPr="00E150D1">
        <w:rPr>
          <w:rFonts w:ascii="Times" w:eastAsia="Batang" w:hAnsi="Times" w:cs="Times New Roman"/>
          <w:kern w:val="0"/>
          <w:sz w:val="20"/>
          <w:szCs w:val="24"/>
          <w:lang w:val="en-GB" w:eastAsia="en-US"/>
        </w:rPr>
        <w:t>: required SNR comparison between long sequence and RB cycling</w:t>
      </w:r>
    </w:p>
    <w:p w14:paraId="536D32B8" w14:textId="77777777" w:rsidR="00E150D1" w:rsidRPr="00E150D1" w:rsidRDefault="00E150D1" w:rsidP="00E150D1">
      <w:pPr>
        <w:widowControl/>
        <w:jc w:val="center"/>
        <w:rPr>
          <w:rFonts w:ascii="Times New Roman" w:eastAsia="Times New Roman" w:hAnsi="Times New Roman" w:cs="Times New Roman"/>
          <w:noProof/>
          <w:kern w:val="0"/>
          <w:sz w:val="20"/>
          <w:szCs w:val="24"/>
          <w:lang w:eastAsia="en-US"/>
        </w:rPr>
      </w:pPr>
    </w:p>
    <w:p w14:paraId="1F3FA7FE" w14:textId="50AE22D8" w:rsidR="00E150D1" w:rsidRPr="00E150D1" w:rsidRDefault="0080553F" w:rsidP="0080553F">
      <w:pPr>
        <w:widowControl/>
        <w:jc w:val="center"/>
        <w:rPr>
          <w:rFonts w:ascii="Times New Roman" w:eastAsia="Times New Roman" w:hAnsi="Times New Roman" w:cs="Times New Roman"/>
          <w:kern w:val="0"/>
          <w:sz w:val="20"/>
          <w:szCs w:val="24"/>
          <w:lang w:eastAsia="en-US"/>
        </w:rPr>
      </w:pPr>
      <w:r>
        <w:rPr>
          <w:rFonts w:ascii="Times New Roman" w:hAnsi="Times New Roman" w:cs="Times New Roman"/>
          <w:noProof/>
          <w:kern w:val="0"/>
          <w:sz w:val="20"/>
          <w:szCs w:val="24"/>
        </w:rPr>
        <w:drawing>
          <wp:inline distT="0" distB="0" distL="0" distR="0" wp14:anchorId="4417CAAE" wp14:editId="5FC74BE7">
            <wp:extent cx="2554605" cy="17983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54605" cy="1798320"/>
                    </a:xfrm>
                    <a:prstGeom prst="rect">
                      <a:avLst/>
                    </a:prstGeom>
                    <a:noFill/>
                  </pic:spPr>
                </pic:pic>
              </a:graphicData>
            </a:graphic>
          </wp:inline>
        </w:drawing>
      </w:r>
      <w:r>
        <w:rPr>
          <w:rFonts w:ascii="Times New Roman" w:hAnsi="Times New Roman" w:cs="Times New Roman"/>
          <w:noProof/>
          <w:kern w:val="0"/>
          <w:sz w:val="20"/>
          <w:szCs w:val="24"/>
        </w:rPr>
        <w:t xml:space="preserve"> </w:t>
      </w:r>
      <w:r>
        <w:rPr>
          <w:rFonts w:ascii="Times New Roman" w:hAnsi="Times New Roman" w:cs="Times New Roman"/>
          <w:noProof/>
          <w:kern w:val="0"/>
          <w:sz w:val="20"/>
          <w:szCs w:val="24"/>
        </w:rPr>
        <w:drawing>
          <wp:inline distT="0" distB="0" distL="0" distR="0" wp14:anchorId="63F21FB7" wp14:editId="5AB79A7A">
            <wp:extent cx="2554605" cy="17983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4605" cy="1798320"/>
                    </a:xfrm>
                    <a:prstGeom prst="rect">
                      <a:avLst/>
                    </a:prstGeom>
                    <a:noFill/>
                  </pic:spPr>
                </pic:pic>
              </a:graphicData>
            </a:graphic>
          </wp:inline>
        </w:drawing>
      </w:r>
    </w:p>
    <w:p w14:paraId="681C8B5F" w14:textId="4CB698F1" w:rsidR="00E150D1" w:rsidRPr="00E150D1" w:rsidRDefault="0080553F" w:rsidP="0080553F">
      <w:pPr>
        <w:widowControl/>
        <w:jc w:val="center"/>
        <w:rPr>
          <w:rFonts w:ascii="Times New Roman" w:eastAsia="Times New Roman" w:hAnsi="Times New Roman" w:cs="Times New Roman"/>
          <w:kern w:val="0"/>
          <w:sz w:val="20"/>
          <w:szCs w:val="24"/>
          <w:lang w:eastAsia="en-US"/>
        </w:rPr>
      </w:pPr>
      <w:r>
        <w:rPr>
          <w:rFonts w:ascii="Times New Roman" w:hAnsi="Times New Roman" w:cs="Times New Roman"/>
          <w:noProof/>
          <w:kern w:val="0"/>
          <w:sz w:val="20"/>
          <w:szCs w:val="24"/>
        </w:rPr>
        <w:drawing>
          <wp:inline distT="0" distB="0" distL="0" distR="0" wp14:anchorId="14163430" wp14:editId="32DCD8B9">
            <wp:extent cx="2554605" cy="17983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54605" cy="1798320"/>
                    </a:xfrm>
                    <a:prstGeom prst="rect">
                      <a:avLst/>
                    </a:prstGeom>
                    <a:noFill/>
                  </pic:spPr>
                </pic:pic>
              </a:graphicData>
            </a:graphic>
          </wp:inline>
        </w:drawing>
      </w:r>
    </w:p>
    <w:p w14:paraId="2A1B9C05" w14:textId="77777777" w:rsidR="00E150D1" w:rsidRPr="00E150D1" w:rsidRDefault="00E150D1" w:rsidP="00E150D1">
      <w:pPr>
        <w:widowControl/>
        <w:jc w:val="center"/>
        <w:rPr>
          <w:rFonts w:ascii="Times New Roman" w:eastAsia="等线" w:hAnsi="Times New Roman" w:cs="Times New Roman"/>
          <w:kern w:val="0"/>
          <w:sz w:val="20"/>
          <w:szCs w:val="24"/>
        </w:rPr>
      </w:pPr>
    </w:p>
    <w:p w14:paraId="003D43DD" w14:textId="086B4094" w:rsidR="00E150D1" w:rsidRPr="00E150D1" w:rsidRDefault="00E150D1" w:rsidP="00E150D1">
      <w:pPr>
        <w:widowControl/>
        <w:jc w:val="center"/>
        <w:rPr>
          <w:rFonts w:ascii="Times New Roman" w:eastAsia="Times New Roman" w:hAnsi="Times New Roman" w:cs="Times New Roman"/>
          <w:kern w:val="0"/>
          <w:sz w:val="20"/>
          <w:szCs w:val="24"/>
        </w:rPr>
      </w:pPr>
      <w:r w:rsidRPr="00E150D1">
        <w:rPr>
          <w:rFonts w:ascii="Times New Roman" w:eastAsia="Times New Roman" w:hAnsi="Times New Roman" w:cs="Times New Roman"/>
          <w:kern w:val="0"/>
          <w:sz w:val="20"/>
          <w:szCs w:val="24"/>
        </w:rPr>
        <w:t xml:space="preserve">Fig. </w:t>
      </w:r>
      <w:r w:rsidR="009C13ED">
        <w:rPr>
          <w:rFonts w:ascii="Times New Roman" w:eastAsia="Times New Roman" w:hAnsi="Times New Roman" w:cs="Times New Roman"/>
          <w:kern w:val="0"/>
          <w:sz w:val="20"/>
          <w:szCs w:val="24"/>
        </w:rPr>
        <w:t>8</w:t>
      </w:r>
      <w:r w:rsidRPr="00E150D1">
        <w:rPr>
          <w:rFonts w:ascii="Times New Roman" w:eastAsia="Times New Roman" w:hAnsi="Times New Roman" w:cs="Times New Roman"/>
          <w:kern w:val="0"/>
          <w:sz w:val="20"/>
          <w:szCs w:val="24"/>
        </w:rPr>
        <w:t>: MIL comparison between long sequence and RB cycling</w:t>
      </w:r>
    </w:p>
    <w:p w14:paraId="7A559DA1" w14:textId="77777777" w:rsidR="0080553F" w:rsidRPr="0080553F" w:rsidRDefault="0080553F" w:rsidP="00E150D1">
      <w:pPr>
        <w:widowControl/>
        <w:jc w:val="center"/>
        <w:rPr>
          <w:rFonts w:ascii="Times New Roman" w:hAnsi="Times New Roman" w:cs="Times New Roman"/>
          <w:kern w:val="0"/>
          <w:sz w:val="20"/>
          <w:szCs w:val="24"/>
        </w:rPr>
      </w:pPr>
    </w:p>
    <w:p w14:paraId="2C1B5868" w14:textId="28D896FE" w:rsidR="00E150D1" w:rsidRPr="00E150D1" w:rsidRDefault="00E150D1" w:rsidP="00E150D1">
      <w:pPr>
        <w:widowControl/>
        <w:rPr>
          <w:rFonts w:ascii="Times New Roman" w:eastAsia="宋体" w:hAnsi="Times New Roman" w:cs="Times New Roman"/>
          <w:b/>
          <w:kern w:val="0"/>
          <w:sz w:val="20"/>
          <w:szCs w:val="24"/>
        </w:rPr>
      </w:pPr>
      <w:r w:rsidRPr="00E150D1">
        <w:rPr>
          <w:rFonts w:ascii="Times New Roman" w:eastAsia="宋体" w:hAnsi="Times New Roman" w:cs="Times New Roman" w:hint="eastAsia"/>
          <w:b/>
          <w:kern w:val="0"/>
          <w:sz w:val="20"/>
          <w:szCs w:val="24"/>
        </w:rPr>
        <w:t>O</w:t>
      </w:r>
      <w:r w:rsidRPr="00E150D1">
        <w:rPr>
          <w:rFonts w:ascii="Times New Roman" w:eastAsia="宋体" w:hAnsi="Times New Roman" w:cs="Times New Roman"/>
          <w:b/>
          <w:kern w:val="0"/>
          <w:sz w:val="20"/>
          <w:szCs w:val="24"/>
        </w:rPr>
        <w:t xml:space="preserve">bservation </w:t>
      </w:r>
      <w:r w:rsidR="002B15A6">
        <w:rPr>
          <w:rFonts w:ascii="Times New Roman" w:eastAsia="宋体" w:hAnsi="Times New Roman" w:cs="Times New Roman"/>
          <w:b/>
          <w:kern w:val="0"/>
          <w:sz w:val="20"/>
          <w:szCs w:val="24"/>
        </w:rPr>
        <w:t>2</w:t>
      </w:r>
      <w:r w:rsidRPr="00E150D1">
        <w:rPr>
          <w:rFonts w:ascii="Times New Roman" w:eastAsia="宋体" w:hAnsi="Times New Roman" w:cs="Times New Roman"/>
          <w:b/>
          <w:kern w:val="0"/>
          <w:sz w:val="20"/>
          <w:szCs w:val="24"/>
        </w:rPr>
        <w:t xml:space="preserve">: using long sequence can lead to larger MIL than using RB cycling. </w:t>
      </w:r>
    </w:p>
    <w:p w14:paraId="301B6167" w14:textId="77777777" w:rsidR="00E150D1" w:rsidRPr="0080553F" w:rsidRDefault="00E150D1" w:rsidP="00E150D1">
      <w:pPr>
        <w:widowControl/>
        <w:rPr>
          <w:rFonts w:ascii="Times New Roman" w:eastAsia="宋体" w:hAnsi="Times New Roman" w:cs="Times New Roman"/>
          <w:b/>
          <w:kern w:val="0"/>
          <w:sz w:val="20"/>
          <w:szCs w:val="24"/>
        </w:rPr>
      </w:pPr>
    </w:p>
    <w:p w14:paraId="25747B2B" w14:textId="327A3652" w:rsidR="00E150D1" w:rsidRPr="00E150D1" w:rsidRDefault="00E150D1" w:rsidP="00E150D1">
      <w:pPr>
        <w:widowControl/>
        <w:rPr>
          <w:rFonts w:ascii="Times" w:eastAsia="宋体" w:hAnsi="Times" w:cs="Times New Roman"/>
          <w:b/>
          <w:kern w:val="0"/>
          <w:sz w:val="20"/>
          <w:szCs w:val="24"/>
          <w:lang w:val="en-GB" w:eastAsia="en-US"/>
        </w:rPr>
      </w:pPr>
      <w:r w:rsidRPr="00E150D1">
        <w:rPr>
          <w:rFonts w:ascii="Times New Roman" w:eastAsia="宋体" w:hAnsi="Times New Roman" w:cs="Times New Roman"/>
          <w:b/>
          <w:kern w:val="0"/>
          <w:sz w:val="20"/>
          <w:szCs w:val="24"/>
        </w:rPr>
        <w:t xml:space="preserve">Proposal </w:t>
      </w:r>
      <w:r w:rsidR="002B15A6">
        <w:rPr>
          <w:rFonts w:ascii="Times New Roman" w:eastAsia="宋体" w:hAnsi="Times New Roman" w:cs="Times New Roman"/>
          <w:b/>
          <w:kern w:val="0"/>
          <w:sz w:val="20"/>
          <w:szCs w:val="24"/>
        </w:rPr>
        <w:t>7</w:t>
      </w:r>
      <w:r w:rsidRPr="00E150D1">
        <w:rPr>
          <w:rFonts w:ascii="Times New Roman" w:eastAsia="宋体" w:hAnsi="Times New Roman" w:cs="Times New Roman"/>
          <w:b/>
          <w:kern w:val="0"/>
          <w:sz w:val="20"/>
          <w:szCs w:val="24"/>
        </w:rPr>
        <w:t xml:space="preserve">: Adopt long sequence for PUCCH format 0 and format 1 when N_RB&gt;1. </w:t>
      </w:r>
    </w:p>
    <w:p w14:paraId="040D8CA9" w14:textId="0D3930F5" w:rsidR="00454515" w:rsidRPr="00E150D1" w:rsidRDefault="00454515" w:rsidP="00454515">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Rate matching for enhanced PF4</w:t>
      </w:r>
    </w:p>
    <w:p w14:paraId="4FBF2441" w14:textId="77777777" w:rsidR="00F56B18" w:rsidRDefault="00B00D6A" w:rsidP="00E150D1">
      <w:pPr>
        <w:widowControl/>
        <w:spacing w:after="120"/>
        <w:rPr>
          <w:rFonts w:ascii="Times New Roman" w:eastAsia="宋体" w:hAnsi="Times New Roman" w:cs="Times New Roman"/>
          <w:sz w:val="20"/>
          <w:szCs w:val="24"/>
        </w:rPr>
      </w:pPr>
      <w:r w:rsidRPr="0045081F">
        <w:rPr>
          <w:rFonts w:ascii="Times New Roman" w:eastAsia="宋体" w:hAnsi="Times New Roman" w:cs="Times New Roman"/>
          <w:sz w:val="20"/>
          <w:szCs w:val="24"/>
        </w:rPr>
        <w:t xml:space="preserve">In last meeting, </w:t>
      </w:r>
      <w:r w:rsidR="00235B47" w:rsidRPr="0045081F">
        <w:rPr>
          <w:rFonts w:ascii="Times New Roman" w:eastAsia="宋体" w:hAnsi="Times New Roman" w:cs="Times New Roman"/>
          <w:sz w:val="20"/>
          <w:szCs w:val="24"/>
        </w:rPr>
        <w:t xml:space="preserve">rate-matching mechanisms were discussed and there are two alternatives on the table. The first alternative uses legacy rate-matching approach, which rate-match over N_PRB bandwidth, since the usable RE is increased, it naturally makes the legacy UCI payload size limitation not meaningful. Thus, the legacy UCI payload size limitation can be omitted. On the other hand, </w:t>
      </w:r>
      <w:r w:rsidR="00F56B18">
        <w:rPr>
          <w:rFonts w:ascii="Times New Roman" w:eastAsia="宋体" w:hAnsi="Times New Roman" w:cs="Times New Roman"/>
          <w:sz w:val="20"/>
          <w:szCs w:val="24"/>
        </w:rPr>
        <w:t xml:space="preserve">another alternative is to use a new rate-matching mechanism. </w:t>
      </w:r>
    </w:p>
    <w:p w14:paraId="2BFB03F3" w14:textId="77777777" w:rsidR="003A1B6D" w:rsidRDefault="00F56B18" w:rsidP="00E150D1">
      <w:pPr>
        <w:widowControl/>
        <w:spacing w:after="120"/>
        <w:rPr>
          <w:rFonts w:ascii="Times New Roman" w:eastAsia="宋体" w:hAnsi="Times New Roman" w:cs="Times New Roman"/>
          <w:sz w:val="20"/>
          <w:szCs w:val="24"/>
        </w:rPr>
      </w:pPr>
      <w:r>
        <w:rPr>
          <w:rFonts w:ascii="Times New Roman" w:eastAsia="宋体" w:hAnsi="Times New Roman" w:cs="Times New Roman"/>
          <w:sz w:val="20"/>
          <w:szCs w:val="24"/>
        </w:rPr>
        <w:t xml:space="preserve">In our understanding, </w:t>
      </w:r>
      <w:r w:rsidR="003A1B6D">
        <w:rPr>
          <w:rFonts w:ascii="Times New Roman" w:eastAsia="宋体" w:hAnsi="Times New Roman" w:cs="Times New Roman"/>
          <w:sz w:val="20"/>
          <w:szCs w:val="24"/>
        </w:rPr>
        <w:t xml:space="preserve">an easier way is to maintain the legacy UCI payload size unchanged, but the network can add more diversity on the UCI bit level by allowing some repetitions. The overall rate-matching is performed over N_PRB bandwidth. By controlling the repetition factor, the network play with the two degree of gains, i.e. diversity gain and the coding gain. </w:t>
      </w:r>
    </w:p>
    <w:p w14:paraId="4F5D5273" w14:textId="4F0E2449" w:rsidR="003A1B6D" w:rsidRPr="0045081F" w:rsidRDefault="003A1B6D" w:rsidP="00E150D1">
      <w:pPr>
        <w:widowControl/>
        <w:spacing w:after="120"/>
        <w:rPr>
          <w:rFonts w:ascii="Times New Roman" w:eastAsia="宋体" w:hAnsi="Times New Roman" w:cs="Times New Roman"/>
          <w:b/>
          <w:sz w:val="20"/>
          <w:szCs w:val="24"/>
        </w:rPr>
      </w:pPr>
      <w:r w:rsidRPr="0045081F">
        <w:rPr>
          <w:rFonts w:ascii="Times New Roman" w:eastAsia="宋体" w:hAnsi="Times New Roman" w:cs="Times New Roman"/>
          <w:b/>
          <w:sz w:val="20"/>
          <w:szCs w:val="24"/>
        </w:rPr>
        <w:t>Proposal 8: for enhanced PF4, maintain the same UCI payload limitation.</w:t>
      </w:r>
    </w:p>
    <w:p w14:paraId="059A9F88" w14:textId="6C92EADF" w:rsidR="003A1B6D" w:rsidRPr="0045081F" w:rsidRDefault="003A1B6D" w:rsidP="00E150D1">
      <w:pPr>
        <w:widowControl/>
        <w:spacing w:after="120"/>
        <w:rPr>
          <w:rFonts w:ascii="Times New Roman" w:eastAsia="宋体" w:hAnsi="Times New Roman" w:cs="Times New Roman"/>
          <w:b/>
          <w:sz w:val="20"/>
          <w:szCs w:val="24"/>
        </w:rPr>
      </w:pPr>
      <w:r w:rsidRPr="0045081F">
        <w:rPr>
          <w:rFonts w:ascii="Times New Roman" w:eastAsia="宋体" w:hAnsi="Times New Roman" w:cs="Times New Roman"/>
          <w:b/>
          <w:sz w:val="20"/>
          <w:szCs w:val="24"/>
        </w:rPr>
        <w:t xml:space="preserve">Proposal 9: for enhanced PF4, add bit level diversity and rate-match over N_PRB. </w:t>
      </w:r>
    </w:p>
    <w:p w14:paraId="507A6F52" w14:textId="77777777" w:rsidR="00454515" w:rsidRPr="00E150D1" w:rsidRDefault="00454515" w:rsidP="00E150D1">
      <w:pPr>
        <w:widowControl/>
        <w:spacing w:after="120"/>
        <w:rPr>
          <w:rFonts w:ascii="Times New Roman" w:eastAsia="宋体" w:hAnsi="Times New Roman" w:cs="Times New Roman"/>
          <w:b/>
          <w:sz w:val="20"/>
          <w:szCs w:val="24"/>
          <w:lang w:val="en-GB"/>
        </w:rPr>
      </w:pPr>
    </w:p>
    <w:p w14:paraId="4408A483" w14:textId="77777777" w:rsidR="00E150D1" w:rsidRPr="00E150D1" w:rsidRDefault="00E150D1" w:rsidP="00E150D1">
      <w:pPr>
        <w:pStyle w:val="a8"/>
        <w:keepNext/>
        <w:widowControl/>
        <w:numPr>
          <w:ilvl w:val="0"/>
          <w:numId w:val="12"/>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Conclusion</w:t>
      </w:r>
    </w:p>
    <w:p w14:paraId="1A9C1FC4" w14:textId="3E924EB1"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MS Mincho" w:hAnsi="Times New Roman" w:cs="Times New Roman"/>
          <w:sz w:val="20"/>
          <w:szCs w:val="24"/>
        </w:rPr>
        <w:t xml:space="preserve">This contribution discusses the potential enhancements </w:t>
      </w:r>
      <w:r w:rsidR="002B15A6">
        <w:rPr>
          <w:rFonts w:ascii="Times New Roman" w:eastAsia="MS Mincho" w:hAnsi="Times New Roman" w:cs="Times New Roman"/>
          <w:sz w:val="20"/>
          <w:szCs w:val="24"/>
        </w:rPr>
        <w:t>for</w:t>
      </w:r>
      <w:r w:rsidRPr="00E150D1">
        <w:rPr>
          <w:rFonts w:ascii="Times New Roman" w:eastAsia="MS Mincho" w:hAnsi="Times New Roman" w:cs="Times New Roman"/>
          <w:sz w:val="20"/>
          <w:szCs w:val="24"/>
        </w:rPr>
        <w:t xml:space="preserve"> </w:t>
      </w:r>
      <w:r w:rsidR="00020683">
        <w:rPr>
          <w:rFonts w:ascii="Times New Roman" w:eastAsia="MS Mincho" w:hAnsi="Times New Roman" w:cs="Times New Roman"/>
          <w:sz w:val="20"/>
          <w:szCs w:val="24"/>
        </w:rPr>
        <w:t>PUCCH format 0/1/4</w:t>
      </w:r>
      <w:r w:rsidRPr="00E150D1">
        <w:rPr>
          <w:rFonts w:ascii="Times New Roman" w:eastAsia="MS Mincho" w:hAnsi="Times New Roman" w:cs="Times New Roman"/>
          <w:sz w:val="20"/>
          <w:szCs w:val="24"/>
        </w:rPr>
        <w:t>. T</w:t>
      </w:r>
      <w:r w:rsidRPr="00E150D1">
        <w:rPr>
          <w:rFonts w:ascii="Times New Roman" w:eastAsia="宋体" w:hAnsi="Times New Roman" w:cs="Times New Roman"/>
          <w:sz w:val="20"/>
          <w:szCs w:val="24"/>
        </w:rPr>
        <w:t xml:space="preserve">he following observations and proposals are made. </w:t>
      </w:r>
    </w:p>
    <w:p w14:paraId="0DE1B3AC" w14:textId="77777777" w:rsidR="002B15A6" w:rsidRDefault="002B15A6" w:rsidP="002B15A6">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t>P</w:t>
      </w:r>
      <w:r w:rsidRPr="00DB2EC9">
        <w:rPr>
          <w:rFonts w:ascii="Times New Roman" w:eastAsia="Arial Unicode MS" w:hAnsi="Times New Roman" w:cs="Times New Roman"/>
          <w:b/>
          <w:kern w:val="0"/>
          <w:sz w:val="20"/>
          <w:szCs w:val="20"/>
        </w:rPr>
        <w:t>roposal 1: When EU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26B67905"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32</w:t>
      </w:r>
      <w:r w:rsidRPr="00DB2EC9">
        <w:rPr>
          <w:rFonts w:ascii="Times" w:eastAsia="Batang" w:hAnsi="Times"/>
          <w:b/>
          <w:szCs w:val="24"/>
        </w:rPr>
        <w:t xml:space="preserve"> RBs for 120 kHz SCS</w:t>
      </w:r>
    </w:p>
    <w:p w14:paraId="414D7CBF"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8</w:t>
      </w:r>
      <w:r w:rsidRPr="00DB2EC9">
        <w:rPr>
          <w:rFonts w:ascii="Times" w:eastAsia="Batang" w:hAnsi="Times"/>
          <w:b/>
          <w:szCs w:val="24"/>
        </w:rPr>
        <w:t xml:space="preserve"> RBs for 480 kHz SCS</w:t>
      </w:r>
    </w:p>
    <w:p w14:paraId="54B7939C" w14:textId="77777777" w:rsidR="002B15A6" w:rsidRDefault="002B15A6" w:rsidP="002B15A6">
      <w:pPr>
        <w:widowControl/>
        <w:numPr>
          <w:ilvl w:val="0"/>
          <w:numId w:val="3"/>
        </w:numPr>
        <w:rPr>
          <w:rFonts w:ascii="Times" w:eastAsia="Batang" w:hAnsi="Times"/>
          <w:szCs w:val="24"/>
        </w:rPr>
      </w:pPr>
      <w:r>
        <w:rPr>
          <w:rFonts w:ascii="Times" w:eastAsia="Batang" w:hAnsi="Times"/>
          <w:b/>
          <w:szCs w:val="24"/>
        </w:rPr>
        <w:t>4</w:t>
      </w:r>
      <w:r w:rsidRPr="00DB2EC9">
        <w:rPr>
          <w:rFonts w:ascii="Times" w:eastAsia="Batang" w:hAnsi="Times"/>
          <w:b/>
          <w:szCs w:val="24"/>
        </w:rPr>
        <w:t xml:space="preserve"> RBs for 960 kHz SCS</w:t>
      </w:r>
    </w:p>
    <w:p w14:paraId="21A6BAEA" w14:textId="77777777" w:rsidR="002B15A6" w:rsidRPr="00DB2EC9" w:rsidRDefault="002B15A6" w:rsidP="002B15A6">
      <w:pPr>
        <w:widowControl/>
        <w:rPr>
          <w:rFonts w:ascii="Times New Roman" w:eastAsia="Arial Unicode MS" w:hAnsi="Times New Roman" w:cs="Times New Roman"/>
          <w:b/>
          <w:kern w:val="0"/>
          <w:sz w:val="20"/>
          <w:szCs w:val="20"/>
        </w:rPr>
      </w:pPr>
    </w:p>
    <w:p w14:paraId="145D646C" w14:textId="77777777" w:rsidR="002B15A6" w:rsidRDefault="002B15A6" w:rsidP="002B15A6">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lastRenderedPageBreak/>
        <w:t>P</w:t>
      </w:r>
      <w:r w:rsidRPr="00DB2EC9">
        <w:rPr>
          <w:rFonts w:ascii="Times New Roman" w:eastAsia="Arial Unicode MS" w:hAnsi="Times New Roman" w:cs="Times New Roman"/>
          <w:b/>
          <w:kern w:val="0"/>
          <w:sz w:val="20"/>
          <w:szCs w:val="20"/>
        </w:rPr>
        <w:t xml:space="preserve">roposal </w:t>
      </w:r>
      <w:r>
        <w:rPr>
          <w:rFonts w:ascii="Times New Roman" w:eastAsia="Arial Unicode MS" w:hAnsi="Times New Roman" w:cs="Times New Roman"/>
          <w:b/>
          <w:kern w:val="0"/>
          <w:sz w:val="20"/>
          <w:szCs w:val="20"/>
        </w:rPr>
        <w:t>2</w:t>
      </w:r>
      <w:r w:rsidRPr="00DB2EC9">
        <w:rPr>
          <w:rFonts w:ascii="Times New Roman" w:eastAsia="Arial Unicode MS" w:hAnsi="Times New Roman" w:cs="Times New Roman"/>
          <w:b/>
          <w:kern w:val="0"/>
          <w:sz w:val="20"/>
          <w:szCs w:val="20"/>
        </w:rPr>
        <w:t xml:space="preserve">: When </w:t>
      </w:r>
      <w:r>
        <w:rPr>
          <w:rFonts w:ascii="Times New Roman" w:eastAsia="Arial Unicode MS" w:hAnsi="Times New Roman" w:cs="Times New Roman"/>
          <w:b/>
          <w:kern w:val="0"/>
          <w:sz w:val="20"/>
          <w:szCs w:val="20"/>
        </w:rPr>
        <w:t>US</w:t>
      </w:r>
      <w:r w:rsidRPr="00DB2EC9">
        <w:rPr>
          <w:rFonts w:ascii="Times New Roman" w:eastAsia="Arial Unicode MS" w:hAnsi="Times New Roman" w:cs="Times New Roman"/>
          <w:b/>
          <w:kern w:val="0"/>
          <w:sz w:val="20"/>
          <w:szCs w:val="20"/>
        </w:rPr>
        <w:t xml:space="preserve">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5DE24CAA"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32</w:t>
      </w:r>
      <w:r w:rsidRPr="00DB2EC9">
        <w:rPr>
          <w:rFonts w:ascii="Times" w:eastAsia="Batang" w:hAnsi="Times"/>
          <w:b/>
          <w:szCs w:val="24"/>
        </w:rPr>
        <w:t xml:space="preserve"> RBs for 120 kHz SCS</w:t>
      </w:r>
    </w:p>
    <w:p w14:paraId="4DA3EFE5"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8</w:t>
      </w:r>
      <w:r w:rsidRPr="00DB2EC9">
        <w:rPr>
          <w:rFonts w:ascii="Times" w:eastAsia="Batang" w:hAnsi="Times"/>
          <w:b/>
          <w:szCs w:val="24"/>
        </w:rPr>
        <w:t xml:space="preserve"> RBs for 480 kHz SCS</w:t>
      </w:r>
    </w:p>
    <w:p w14:paraId="253711BD" w14:textId="77777777" w:rsidR="002B15A6" w:rsidRDefault="002B15A6" w:rsidP="002B15A6">
      <w:pPr>
        <w:widowControl/>
        <w:numPr>
          <w:ilvl w:val="0"/>
          <w:numId w:val="3"/>
        </w:numPr>
        <w:rPr>
          <w:rFonts w:ascii="Times" w:eastAsia="Batang" w:hAnsi="Times"/>
          <w:szCs w:val="24"/>
        </w:rPr>
      </w:pPr>
      <w:r>
        <w:rPr>
          <w:rFonts w:ascii="Times" w:eastAsia="Batang" w:hAnsi="Times"/>
          <w:b/>
          <w:szCs w:val="24"/>
        </w:rPr>
        <w:t>4</w:t>
      </w:r>
      <w:r w:rsidRPr="00DB2EC9">
        <w:rPr>
          <w:rFonts w:ascii="Times" w:eastAsia="Batang" w:hAnsi="Times"/>
          <w:b/>
          <w:szCs w:val="24"/>
        </w:rPr>
        <w:t xml:space="preserve"> RBs for 960 kHz SCS</w:t>
      </w:r>
    </w:p>
    <w:p w14:paraId="4CB04891" w14:textId="77777777" w:rsidR="002B15A6" w:rsidRPr="007233E6" w:rsidRDefault="002B15A6" w:rsidP="002B15A6">
      <w:pPr>
        <w:widowControl/>
        <w:rPr>
          <w:rFonts w:ascii="Times New Roman" w:eastAsia="Arial Unicode MS" w:hAnsi="Times New Roman" w:cs="Times New Roman"/>
          <w:kern w:val="0"/>
          <w:sz w:val="20"/>
          <w:szCs w:val="20"/>
        </w:rPr>
      </w:pPr>
    </w:p>
    <w:p w14:paraId="21DCB267" w14:textId="77777777" w:rsidR="002B15A6" w:rsidRDefault="002B15A6" w:rsidP="002B15A6">
      <w:pPr>
        <w:widowControl/>
        <w:rPr>
          <w:rFonts w:ascii="Times" w:eastAsia="Batang" w:hAnsi="Times"/>
          <w:b/>
          <w:szCs w:val="24"/>
        </w:rPr>
      </w:pPr>
      <w:r w:rsidRPr="00DB2EC9">
        <w:rPr>
          <w:rFonts w:ascii="Times New Roman" w:eastAsia="Arial Unicode MS" w:hAnsi="Times New Roman" w:cs="Times New Roman" w:hint="eastAsia"/>
          <w:b/>
          <w:kern w:val="0"/>
          <w:sz w:val="20"/>
          <w:szCs w:val="20"/>
        </w:rPr>
        <w:t>P</w:t>
      </w:r>
      <w:r w:rsidRPr="00DB2EC9">
        <w:rPr>
          <w:rFonts w:ascii="Times New Roman" w:eastAsia="Arial Unicode MS" w:hAnsi="Times New Roman" w:cs="Times New Roman"/>
          <w:b/>
          <w:kern w:val="0"/>
          <w:sz w:val="20"/>
          <w:szCs w:val="20"/>
        </w:rPr>
        <w:t xml:space="preserve">roposal </w:t>
      </w:r>
      <w:r>
        <w:rPr>
          <w:rFonts w:ascii="Times New Roman" w:eastAsia="Arial Unicode MS" w:hAnsi="Times New Roman" w:cs="Times New Roman"/>
          <w:b/>
          <w:kern w:val="0"/>
          <w:sz w:val="20"/>
          <w:szCs w:val="20"/>
        </w:rPr>
        <w:t>3</w:t>
      </w:r>
      <w:r w:rsidRPr="00DB2EC9">
        <w:rPr>
          <w:rFonts w:ascii="Times New Roman" w:eastAsia="Arial Unicode MS" w:hAnsi="Times New Roman" w:cs="Times New Roman"/>
          <w:b/>
          <w:kern w:val="0"/>
          <w:sz w:val="20"/>
          <w:szCs w:val="20"/>
        </w:rPr>
        <w:t xml:space="preserve">: When </w:t>
      </w:r>
      <w:r>
        <w:rPr>
          <w:rFonts w:ascii="Times New Roman" w:eastAsia="Arial Unicode MS" w:hAnsi="Times New Roman" w:cs="Times New Roman"/>
          <w:b/>
          <w:kern w:val="0"/>
          <w:sz w:val="20"/>
          <w:szCs w:val="20"/>
        </w:rPr>
        <w:t>South Korea</w:t>
      </w:r>
      <w:r w:rsidRPr="00DB2EC9">
        <w:rPr>
          <w:rFonts w:ascii="Times New Roman" w:eastAsia="Arial Unicode MS" w:hAnsi="Times New Roman" w:cs="Times New Roman"/>
          <w:b/>
          <w:kern w:val="0"/>
          <w:sz w:val="20"/>
          <w:szCs w:val="20"/>
        </w:rPr>
        <w:t xml:space="preserve"> regulatory power limit is applied, t</w:t>
      </w:r>
      <w:r w:rsidRPr="00DB2EC9">
        <w:rPr>
          <w:rFonts w:ascii="Times" w:eastAsia="Batang" w:hAnsi="Times"/>
          <w:b/>
          <w:szCs w:val="24"/>
        </w:rPr>
        <w:t>he maximum values for the configured number of RBs, N</w:t>
      </w:r>
      <w:r w:rsidRPr="00DB2EC9">
        <w:rPr>
          <w:rFonts w:ascii="Times" w:eastAsia="Batang" w:hAnsi="Times"/>
          <w:b/>
          <w:szCs w:val="24"/>
          <w:vertAlign w:val="subscript"/>
        </w:rPr>
        <w:t>RB</w:t>
      </w:r>
      <w:r w:rsidRPr="00DB2EC9">
        <w:rPr>
          <w:rFonts w:ascii="Times" w:eastAsia="Batang" w:hAnsi="Times"/>
          <w:b/>
          <w:szCs w:val="24"/>
        </w:rPr>
        <w:t>, for enhanced PF0/1/4 are:</w:t>
      </w:r>
    </w:p>
    <w:p w14:paraId="2AB4D716"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16</w:t>
      </w:r>
      <w:r w:rsidRPr="00DB2EC9">
        <w:rPr>
          <w:rFonts w:ascii="Times" w:eastAsia="Batang" w:hAnsi="Times"/>
          <w:b/>
          <w:szCs w:val="24"/>
        </w:rPr>
        <w:t xml:space="preserve"> RBs for 120 kHz SCS</w:t>
      </w:r>
    </w:p>
    <w:p w14:paraId="76AC2D46" w14:textId="77777777" w:rsidR="002B15A6" w:rsidRPr="00DB2EC9" w:rsidRDefault="002B15A6" w:rsidP="002B15A6">
      <w:pPr>
        <w:widowControl/>
        <w:numPr>
          <w:ilvl w:val="0"/>
          <w:numId w:val="3"/>
        </w:numPr>
        <w:rPr>
          <w:rFonts w:ascii="Times" w:eastAsia="Batang" w:hAnsi="Times"/>
          <w:b/>
          <w:szCs w:val="24"/>
        </w:rPr>
      </w:pPr>
      <w:r>
        <w:rPr>
          <w:rFonts w:ascii="Times" w:eastAsia="Batang" w:hAnsi="Times"/>
          <w:b/>
          <w:szCs w:val="24"/>
        </w:rPr>
        <w:t>4</w:t>
      </w:r>
      <w:r w:rsidRPr="00DB2EC9">
        <w:rPr>
          <w:rFonts w:ascii="Times" w:eastAsia="Batang" w:hAnsi="Times"/>
          <w:b/>
          <w:szCs w:val="24"/>
        </w:rPr>
        <w:t xml:space="preserve"> RBs for 480 kHz SCS</w:t>
      </w:r>
    </w:p>
    <w:p w14:paraId="4651BECE" w14:textId="77777777" w:rsidR="002B15A6" w:rsidRDefault="002B15A6" w:rsidP="002B15A6">
      <w:pPr>
        <w:widowControl/>
        <w:numPr>
          <w:ilvl w:val="0"/>
          <w:numId w:val="3"/>
        </w:numPr>
        <w:rPr>
          <w:rFonts w:ascii="Times" w:eastAsia="Batang" w:hAnsi="Times"/>
          <w:szCs w:val="24"/>
        </w:rPr>
      </w:pPr>
      <w:r w:rsidRPr="00DB2EC9">
        <w:rPr>
          <w:rFonts w:ascii="Times" w:eastAsia="Batang" w:hAnsi="Times"/>
          <w:b/>
          <w:szCs w:val="24"/>
        </w:rPr>
        <w:t>2 RBs for 960 kHz SCS</w:t>
      </w:r>
    </w:p>
    <w:p w14:paraId="58FC7D30" w14:textId="13407FD2" w:rsidR="00E150D1" w:rsidRDefault="00E150D1" w:rsidP="00E150D1">
      <w:pPr>
        <w:widowControl/>
        <w:spacing w:after="120"/>
        <w:rPr>
          <w:rFonts w:ascii="Times New Roman" w:eastAsia="宋体" w:hAnsi="Times New Roman" w:cs="Times New Roman"/>
          <w:sz w:val="20"/>
          <w:szCs w:val="24"/>
          <w:lang w:val="en-GB"/>
        </w:rPr>
      </w:pPr>
    </w:p>
    <w:p w14:paraId="0703EF9A" w14:textId="40E1A8CC" w:rsidR="002B15A6" w:rsidRPr="00C37B4F" w:rsidRDefault="002B15A6" w:rsidP="002B15A6">
      <w:pPr>
        <w:widowControl/>
        <w:rPr>
          <w:rFonts w:ascii="Times New Roman" w:hAnsi="Times New Roman" w:cs="Times New Roman"/>
          <w:b/>
          <w:sz w:val="20"/>
          <w:szCs w:val="24"/>
        </w:rPr>
      </w:pPr>
      <w:r w:rsidRPr="00C37B4F">
        <w:rPr>
          <w:rFonts w:ascii="Times New Roman" w:hAnsi="Times New Roman" w:cs="Times New Roman"/>
          <w:b/>
          <w:sz w:val="20"/>
          <w:szCs w:val="24"/>
        </w:rPr>
        <w:t>P</w:t>
      </w:r>
      <w:r w:rsidRPr="00C37B4F">
        <w:rPr>
          <w:rFonts w:ascii="Times New Roman" w:hAnsi="Times New Roman" w:cs="Times New Roman" w:hint="eastAsia"/>
          <w:b/>
          <w:sz w:val="20"/>
          <w:szCs w:val="24"/>
        </w:rPr>
        <w:t>ro</w:t>
      </w:r>
      <w:r w:rsidRPr="00C37B4F">
        <w:rPr>
          <w:rFonts w:ascii="Times New Roman" w:hAnsi="Times New Roman" w:cs="Times New Roman"/>
          <w:b/>
          <w:sz w:val="20"/>
          <w:szCs w:val="24"/>
        </w:rPr>
        <w:t xml:space="preserve">posal 4: </w:t>
      </w:r>
      <w:r>
        <w:rPr>
          <w:rFonts w:ascii="Times New Roman" w:eastAsia="Times New Roman" w:hAnsi="Times New Roman" w:cs="Times New Roman"/>
          <w:b/>
          <w:kern w:val="0"/>
          <w:sz w:val="20"/>
          <w:szCs w:val="24"/>
          <w:lang w:eastAsia="x-none"/>
        </w:rPr>
        <w:t>T</w:t>
      </w:r>
      <w:r w:rsidRPr="00C37B4F">
        <w:rPr>
          <w:rFonts w:ascii="Times New Roman" w:eastAsia="Times New Roman" w:hAnsi="Times New Roman" w:cs="Times New Roman"/>
          <w:b/>
          <w:kern w:val="0"/>
          <w:sz w:val="20"/>
          <w:szCs w:val="24"/>
          <w:lang w:eastAsia="x-none"/>
        </w:rPr>
        <w:t xml:space="preserve">he potential RB shortage prior to RRC configuration can be left to </w:t>
      </w:r>
      <w:proofErr w:type="spellStart"/>
      <w:r w:rsidRPr="00C37B4F">
        <w:rPr>
          <w:rFonts w:ascii="Times New Roman" w:eastAsia="Times New Roman" w:hAnsi="Times New Roman" w:cs="Times New Roman"/>
          <w:b/>
          <w:kern w:val="0"/>
          <w:sz w:val="20"/>
          <w:szCs w:val="24"/>
          <w:lang w:eastAsia="x-none"/>
        </w:rPr>
        <w:t>gNB</w:t>
      </w:r>
      <w:proofErr w:type="spellEnd"/>
      <w:r w:rsidRPr="00C37B4F">
        <w:rPr>
          <w:rFonts w:ascii="Times New Roman" w:eastAsia="Times New Roman" w:hAnsi="Times New Roman" w:cs="Times New Roman"/>
          <w:b/>
          <w:kern w:val="0"/>
          <w:sz w:val="20"/>
          <w:szCs w:val="24"/>
          <w:lang w:eastAsia="x-none"/>
        </w:rPr>
        <w:t xml:space="preserve"> implementation to ensure there is no shortage for the desired row index.</w:t>
      </w:r>
    </w:p>
    <w:p w14:paraId="2C745C41" w14:textId="3D0B8D16" w:rsidR="002B15A6" w:rsidRDefault="002B15A6" w:rsidP="00E150D1">
      <w:pPr>
        <w:widowControl/>
        <w:spacing w:after="120"/>
        <w:rPr>
          <w:rFonts w:ascii="Times New Roman" w:eastAsia="宋体" w:hAnsi="Times New Roman" w:cs="Times New Roman"/>
          <w:sz w:val="20"/>
          <w:szCs w:val="24"/>
        </w:rPr>
      </w:pPr>
    </w:p>
    <w:p w14:paraId="23FFDBB2" w14:textId="4C16F995" w:rsidR="002B15A6" w:rsidRPr="0026706B" w:rsidRDefault="002B15A6" w:rsidP="002B15A6">
      <w:pPr>
        <w:widowControl/>
        <w:rPr>
          <w:rFonts w:ascii="Times" w:hAnsi="Times" w:cs="Times New Roman"/>
          <w:b/>
          <w:kern w:val="0"/>
          <w:sz w:val="20"/>
          <w:szCs w:val="24"/>
          <w:lang w:val="en-GB"/>
        </w:rPr>
      </w:pPr>
      <w:r w:rsidRPr="0026706B">
        <w:rPr>
          <w:rFonts w:ascii="Times" w:hAnsi="Times" w:cs="Times New Roman" w:hint="eastAsia"/>
          <w:b/>
          <w:kern w:val="0"/>
          <w:sz w:val="20"/>
          <w:szCs w:val="24"/>
          <w:lang w:val="en-GB"/>
        </w:rPr>
        <w:t>P</w:t>
      </w:r>
      <w:r w:rsidRPr="0026706B">
        <w:rPr>
          <w:rFonts w:ascii="Times" w:hAnsi="Times" w:cs="Times New Roman"/>
          <w:b/>
          <w:kern w:val="0"/>
          <w:sz w:val="20"/>
          <w:szCs w:val="24"/>
          <w:lang w:val="en-GB"/>
        </w:rPr>
        <w:t xml:space="preserve">roposal 5: </w:t>
      </w:r>
      <w:r>
        <w:rPr>
          <w:rFonts w:ascii="Times" w:hAnsi="Times" w:cs="Times New Roman"/>
          <w:b/>
          <w:kern w:val="0"/>
          <w:sz w:val="20"/>
          <w:szCs w:val="24"/>
          <w:lang w:val="en-GB"/>
        </w:rPr>
        <w:t>R</w:t>
      </w:r>
      <w:r w:rsidRPr="0033415A">
        <w:rPr>
          <w:rFonts w:ascii="Times" w:hAnsi="Times" w:cs="Times New Roman"/>
          <w:b/>
          <w:kern w:val="0"/>
          <w:sz w:val="20"/>
          <w:szCs w:val="24"/>
          <w:lang w:val="en-GB"/>
        </w:rPr>
        <w:t>eporting UE capability or maximum supported number of RBs should be supported.</w:t>
      </w:r>
    </w:p>
    <w:p w14:paraId="7F3049EC" w14:textId="299BF523" w:rsidR="002B15A6" w:rsidRDefault="002B15A6" w:rsidP="00E150D1">
      <w:pPr>
        <w:widowControl/>
        <w:spacing w:after="120"/>
        <w:rPr>
          <w:rFonts w:ascii="Times New Roman" w:eastAsia="宋体" w:hAnsi="Times New Roman" w:cs="Times New Roman"/>
          <w:sz w:val="20"/>
          <w:szCs w:val="24"/>
          <w:lang w:val="en-GB"/>
        </w:rPr>
      </w:pPr>
    </w:p>
    <w:p w14:paraId="4B921786" w14:textId="294C83DD" w:rsidR="002B15A6" w:rsidRPr="000111DA" w:rsidRDefault="002B15A6" w:rsidP="002B15A6">
      <w:pPr>
        <w:widowControl/>
        <w:rPr>
          <w:rFonts w:ascii="Times" w:hAnsi="Times" w:cs="Times New Roman"/>
          <w:b/>
          <w:kern w:val="0"/>
          <w:sz w:val="20"/>
          <w:szCs w:val="24"/>
          <w:lang w:val="en-GB"/>
        </w:rPr>
      </w:pPr>
      <w:r>
        <w:rPr>
          <w:rFonts w:ascii="Times" w:hAnsi="Times" w:cs="Times New Roman" w:hint="eastAsia"/>
          <w:b/>
          <w:kern w:val="0"/>
          <w:sz w:val="20"/>
          <w:szCs w:val="24"/>
          <w:lang w:val="en-GB"/>
        </w:rPr>
        <w:t>P</w:t>
      </w:r>
      <w:r>
        <w:rPr>
          <w:rFonts w:ascii="Times" w:hAnsi="Times" w:cs="Times New Roman"/>
          <w:b/>
          <w:kern w:val="0"/>
          <w:sz w:val="20"/>
          <w:szCs w:val="24"/>
          <w:lang w:val="en-GB"/>
        </w:rPr>
        <w:t xml:space="preserve">roposal </w:t>
      </w:r>
      <w:r w:rsidRPr="000111DA">
        <w:rPr>
          <w:rFonts w:ascii="Times" w:hAnsi="Times" w:cs="Times New Roman"/>
          <w:b/>
          <w:kern w:val="0"/>
          <w:sz w:val="20"/>
          <w:szCs w:val="24"/>
          <w:lang w:val="en-GB"/>
        </w:rPr>
        <w:t xml:space="preserve">6: </w:t>
      </w:r>
      <w:r>
        <w:rPr>
          <w:rFonts w:ascii="Times" w:hAnsi="Times" w:cs="Times New Roman"/>
          <w:b/>
          <w:kern w:val="0"/>
          <w:sz w:val="20"/>
          <w:szCs w:val="24"/>
          <w:lang w:val="en-GB"/>
        </w:rPr>
        <w:t>S</w:t>
      </w:r>
      <w:r w:rsidRPr="000111DA">
        <w:rPr>
          <w:rFonts w:ascii="Times" w:hAnsi="Times" w:cs="Times New Roman"/>
          <w:b/>
          <w:kern w:val="0"/>
          <w:sz w:val="20"/>
          <w:szCs w:val="24"/>
          <w:lang w:val="en-GB"/>
        </w:rPr>
        <w:t>upport Alt-1</w:t>
      </w:r>
      <w:r w:rsidRPr="009C13ED">
        <w:rPr>
          <w:rFonts w:ascii="Times" w:hAnsi="Times" w:cs="Times New Roman"/>
          <w:b/>
          <w:kern w:val="0"/>
          <w:sz w:val="20"/>
          <w:szCs w:val="24"/>
          <w:lang w:val="en-GB"/>
        </w:rPr>
        <w:t xml:space="preserve"> for configuration granularity on number of RBs</w:t>
      </w:r>
      <w:r w:rsidRPr="000111DA">
        <w:rPr>
          <w:rFonts w:ascii="Times" w:hAnsi="Times" w:cs="Times New Roman"/>
          <w:b/>
          <w:kern w:val="0"/>
          <w:sz w:val="20"/>
          <w:szCs w:val="24"/>
          <w:lang w:val="en-GB"/>
        </w:rPr>
        <w:t xml:space="preserve"> for UE dedicated RRC configuration.</w:t>
      </w:r>
    </w:p>
    <w:p w14:paraId="5F17FF67" w14:textId="3E9D549C" w:rsidR="002B15A6" w:rsidRDefault="002B15A6" w:rsidP="00E150D1">
      <w:pPr>
        <w:widowControl/>
        <w:spacing w:after="120"/>
        <w:rPr>
          <w:rFonts w:ascii="Times New Roman" w:eastAsia="宋体" w:hAnsi="Times New Roman" w:cs="Times New Roman"/>
          <w:sz w:val="20"/>
          <w:szCs w:val="24"/>
          <w:lang w:val="en-GB"/>
        </w:rPr>
      </w:pPr>
    </w:p>
    <w:p w14:paraId="34C3B1D9" w14:textId="6B035D17" w:rsidR="002B15A6" w:rsidRDefault="002B15A6" w:rsidP="00E150D1">
      <w:pPr>
        <w:widowControl/>
        <w:spacing w:after="120"/>
        <w:rPr>
          <w:rFonts w:ascii="Times" w:eastAsia="Batang" w:hAnsi="Times" w:cs="Times New Roman"/>
          <w:b/>
          <w:kern w:val="0"/>
          <w:sz w:val="20"/>
          <w:szCs w:val="24"/>
          <w:lang w:eastAsia="en-US"/>
        </w:rPr>
      </w:pPr>
      <w:r w:rsidRPr="00E150D1">
        <w:rPr>
          <w:rFonts w:ascii="Times" w:eastAsia="等线" w:hAnsi="Times" w:cs="Times New Roman"/>
          <w:b/>
          <w:kern w:val="0"/>
          <w:sz w:val="20"/>
          <w:szCs w:val="24"/>
          <w:lang w:val="en-GB"/>
        </w:rPr>
        <w:t xml:space="preserve">Observation </w:t>
      </w:r>
      <w:r>
        <w:rPr>
          <w:rFonts w:ascii="Times" w:eastAsia="等线" w:hAnsi="Times" w:cs="Times New Roman"/>
          <w:b/>
          <w:kern w:val="0"/>
          <w:sz w:val="20"/>
          <w:szCs w:val="24"/>
          <w:lang w:val="en-GB"/>
        </w:rPr>
        <w:t>1</w:t>
      </w:r>
      <w:r w:rsidRPr="00E150D1">
        <w:rPr>
          <w:rFonts w:ascii="Times" w:eastAsia="等线" w:hAnsi="Times" w:cs="Times New Roman"/>
          <w:b/>
          <w:kern w:val="0"/>
          <w:sz w:val="20"/>
          <w:szCs w:val="24"/>
          <w:lang w:val="en-GB"/>
        </w:rPr>
        <w:t xml:space="preserve">: </w:t>
      </w:r>
      <w:r w:rsidRPr="00E150D1">
        <w:rPr>
          <w:rFonts w:ascii="Times" w:eastAsia="Batang" w:hAnsi="Times" w:cs="Times New Roman"/>
          <w:b/>
          <w:kern w:val="0"/>
          <w:sz w:val="20"/>
          <w:szCs w:val="24"/>
          <w:lang w:eastAsia="en-US"/>
        </w:rPr>
        <w:t>The CM of long sequence is lower and more stable than that of RB cycling, which is appreciate to support flexible configuration of various integer values in the range [1</w:t>
      </w:r>
      <w:proofErr w:type="gramStart"/>
      <w:r w:rsidRPr="00E150D1">
        <w:rPr>
          <w:rFonts w:ascii="Times" w:eastAsia="Batang" w:hAnsi="Times" w:cs="Times New Roman"/>
          <w:b/>
          <w:kern w:val="0"/>
          <w:sz w:val="20"/>
          <w:szCs w:val="24"/>
          <w:lang w:eastAsia="en-US"/>
        </w:rPr>
        <w:t xml:space="preserve"> ..</w:t>
      </w:r>
      <w:proofErr w:type="gramEnd"/>
      <w:r w:rsidRPr="00E150D1">
        <w:rPr>
          <w:rFonts w:ascii="Times" w:eastAsia="Batang" w:hAnsi="Times" w:cs="Times New Roman"/>
          <w:b/>
          <w:kern w:val="0"/>
          <w:sz w:val="20"/>
          <w:szCs w:val="24"/>
          <w:lang w:eastAsia="en-US"/>
        </w:rPr>
        <w:t xml:space="preserve"> </w:t>
      </w:r>
      <w:proofErr w:type="gramStart"/>
      <w:r w:rsidRPr="00E150D1">
        <w:rPr>
          <w:rFonts w:ascii="Times" w:eastAsia="Batang" w:hAnsi="Times" w:cs="Times New Roman"/>
          <w:b/>
          <w:kern w:val="0"/>
          <w:sz w:val="20"/>
          <w:szCs w:val="24"/>
          <w:lang w:eastAsia="en-US"/>
        </w:rPr>
        <w:t>max(</w:t>
      </w:r>
      <w:proofErr w:type="gramEnd"/>
      <w:r w:rsidRPr="00E150D1">
        <w:rPr>
          <w:rFonts w:ascii="Times" w:eastAsia="Batang" w:hAnsi="Times" w:cs="Times New Roman"/>
          <w:b/>
          <w:kern w:val="0"/>
          <w:sz w:val="20"/>
          <w:szCs w:val="24"/>
          <w:lang w:eastAsia="en-US"/>
        </w:rPr>
        <w:t>N</w:t>
      </w:r>
      <w:r w:rsidRPr="00E150D1">
        <w:rPr>
          <w:rFonts w:ascii="Times" w:eastAsia="Batang" w:hAnsi="Times" w:cs="Times New Roman"/>
          <w:b/>
          <w:kern w:val="0"/>
          <w:sz w:val="20"/>
          <w:szCs w:val="24"/>
          <w:vertAlign w:val="subscript"/>
          <w:lang w:eastAsia="en-US"/>
        </w:rPr>
        <w:t>RB</w:t>
      </w:r>
      <w:r w:rsidRPr="00E150D1">
        <w:rPr>
          <w:rFonts w:ascii="Times" w:eastAsia="Batang" w:hAnsi="Times" w:cs="Times New Roman"/>
          <w:b/>
          <w:kern w:val="0"/>
          <w:sz w:val="20"/>
          <w:szCs w:val="24"/>
          <w:lang w:eastAsia="en-US"/>
        </w:rPr>
        <w:t>)] for each SCS.</w:t>
      </w:r>
    </w:p>
    <w:p w14:paraId="7B173902" w14:textId="44F2F318" w:rsidR="002B15A6" w:rsidRDefault="002B15A6" w:rsidP="002B15A6">
      <w:pPr>
        <w:widowControl/>
        <w:rPr>
          <w:rFonts w:ascii="Times New Roman" w:eastAsia="宋体" w:hAnsi="Times New Roman" w:cs="Times New Roman"/>
          <w:sz w:val="20"/>
          <w:szCs w:val="24"/>
          <w:lang w:val="en-GB"/>
        </w:rPr>
      </w:pPr>
    </w:p>
    <w:p w14:paraId="4573BC0F" w14:textId="72A10457" w:rsidR="002B15A6" w:rsidRPr="00E150D1" w:rsidRDefault="002B15A6" w:rsidP="002B15A6">
      <w:pPr>
        <w:widowControl/>
        <w:rPr>
          <w:rFonts w:ascii="Times New Roman" w:eastAsia="宋体" w:hAnsi="Times New Roman" w:cs="Times New Roman"/>
          <w:b/>
          <w:kern w:val="0"/>
          <w:sz w:val="20"/>
          <w:szCs w:val="24"/>
        </w:rPr>
      </w:pPr>
      <w:r w:rsidRPr="00E150D1">
        <w:rPr>
          <w:rFonts w:ascii="Times New Roman" w:eastAsia="宋体" w:hAnsi="Times New Roman" w:cs="Times New Roman" w:hint="eastAsia"/>
          <w:b/>
          <w:kern w:val="0"/>
          <w:sz w:val="20"/>
          <w:szCs w:val="24"/>
        </w:rPr>
        <w:t>O</w:t>
      </w:r>
      <w:r w:rsidRPr="00E150D1">
        <w:rPr>
          <w:rFonts w:ascii="Times New Roman" w:eastAsia="宋体" w:hAnsi="Times New Roman" w:cs="Times New Roman"/>
          <w:b/>
          <w:kern w:val="0"/>
          <w:sz w:val="20"/>
          <w:szCs w:val="24"/>
        </w:rPr>
        <w:t xml:space="preserve">bservation </w:t>
      </w:r>
      <w:r>
        <w:rPr>
          <w:rFonts w:ascii="Times New Roman" w:eastAsia="宋体" w:hAnsi="Times New Roman" w:cs="Times New Roman"/>
          <w:b/>
          <w:kern w:val="0"/>
          <w:sz w:val="20"/>
          <w:szCs w:val="24"/>
        </w:rPr>
        <w:t>2</w:t>
      </w:r>
      <w:r w:rsidRPr="00E150D1">
        <w:rPr>
          <w:rFonts w:ascii="Times New Roman" w:eastAsia="宋体" w:hAnsi="Times New Roman" w:cs="Times New Roman"/>
          <w:b/>
          <w:kern w:val="0"/>
          <w:sz w:val="20"/>
          <w:szCs w:val="24"/>
        </w:rPr>
        <w:t xml:space="preserve">: </w:t>
      </w:r>
      <w:r>
        <w:rPr>
          <w:rFonts w:ascii="Times New Roman" w:eastAsia="宋体" w:hAnsi="Times New Roman" w:cs="Times New Roman"/>
          <w:b/>
          <w:kern w:val="0"/>
          <w:sz w:val="20"/>
          <w:szCs w:val="24"/>
        </w:rPr>
        <w:t>U</w:t>
      </w:r>
      <w:r w:rsidRPr="00E150D1">
        <w:rPr>
          <w:rFonts w:ascii="Times New Roman" w:eastAsia="宋体" w:hAnsi="Times New Roman" w:cs="Times New Roman"/>
          <w:b/>
          <w:kern w:val="0"/>
          <w:sz w:val="20"/>
          <w:szCs w:val="24"/>
        </w:rPr>
        <w:t xml:space="preserve">sing long sequence can lead to larger MIL than using RB cycling. </w:t>
      </w:r>
    </w:p>
    <w:p w14:paraId="0402558F" w14:textId="77777777" w:rsidR="002B15A6" w:rsidRPr="002B15A6" w:rsidRDefault="002B15A6" w:rsidP="002B15A6">
      <w:pPr>
        <w:widowControl/>
        <w:rPr>
          <w:rFonts w:ascii="Times New Roman" w:eastAsia="宋体" w:hAnsi="Times New Roman" w:cs="Times New Roman"/>
          <w:b/>
          <w:kern w:val="0"/>
          <w:sz w:val="20"/>
          <w:szCs w:val="24"/>
        </w:rPr>
      </w:pPr>
    </w:p>
    <w:p w14:paraId="6899002D" w14:textId="77777777" w:rsidR="002B15A6" w:rsidRPr="00E150D1" w:rsidRDefault="002B15A6" w:rsidP="002B15A6">
      <w:pPr>
        <w:widowControl/>
        <w:rPr>
          <w:rFonts w:ascii="Times" w:eastAsia="宋体" w:hAnsi="Times" w:cs="Times New Roman"/>
          <w:b/>
          <w:kern w:val="0"/>
          <w:sz w:val="20"/>
          <w:szCs w:val="24"/>
          <w:lang w:val="en-GB" w:eastAsia="en-US"/>
        </w:rPr>
      </w:pPr>
      <w:r w:rsidRPr="00E150D1">
        <w:rPr>
          <w:rFonts w:ascii="Times New Roman" w:eastAsia="宋体" w:hAnsi="Times New Roman" w:cs="Times New Roman"/>
          <w:b/>
          <w:kern w:val="0"/>
          <w:sz w:val="20"/>
          <w:szCs w:val="24"/>
        </w:rPr>
        <w:t xml:space="preserve">Proposal </w:t>
      </w:r>
      <w:r>
        <w:rPr>
          <w:rFonts w:ascii="Times New Roman" w:eastAsia="宋体" w:hAnsi="Times New Roman" w:cs="Times New Roman"/>
          <w:b/>
          <w:kern w:val="0"/>
          <w:sz w:val="20"/>
          <w:szCs w:val="24"/>
        </w:rPr>
        <w:t>7</w:t>
      </w:r>
      <w:r w:rsidRPr="00E150D1">
        <w:rPr>
          <w:rFonts w:ascii="Times New Roman" w:eastAsia="宋体" w:hAnsi="Times New Roman" w:cs="Times New Roman"/>
          <w:b/>
          <w:kern w:val="0"/>
          <w:sz w:val="20"/>
          <w:szCs w:val="24"/>
        </w:rPr>
        <w:t xml:space="preserve">: Adopt long sequence for PUCCH format 0 and format 1 when N_RB&gt;1. </w:t>
      </w:r>
    </w:p>
    <w:p w14:paraId="3764B2D1" w14:textId="77777777" w:rsidR="002B15A6" w:rsidRPr="002B15A6" w:rsidRDefault="002B15A6" w:rsidP="00E150D1">
      <w:pPr>
        <w:widowControl/>
        <w:spacing w:after="120"/>
        <w:rPr>
          <w:rFonts w:ascii="Times New Roman" w:eastAsia="宋体" w:hAnsi="Times New Roman" w:cs="Times New Roman"/>
          <w:sz w:val="20"/>
          <w:szCs w:val="24"/>
          <w:lang w:val="en-GB"/>
        </w:rPr>
      </w:pPr>
    </w:p>
    <w:p w14:paraId="25F42F1E" w14:textId="77777777" w:rsidR="003A1B6D" w:rsidRPr="00291441" w:rsidRDefault="003A1B6D" w:rsidP="003A1B6D">
      <w:pPr>
        <w:widowControl/>
        <w:spacing w:after="120"/>
        <w:rPr>
          <w:rFonts w:ascii="Times New Roman" w:eastAsia="宋体" w:hAnsi="Times New Roman" w:cs="Times New Roman"/>
          <w:b/>
          <w:sz w:val="20"/>
          <w:szCs w:val="24"/>
        </w:rPr>
      </w:pPr>
      <w:r w:rsidRPr="00291441">
        <w:rPr>
          <w:rFonts w:ascii="Times New Roman" w:eastAsia="宋体" w:hAnsi="Times New Roman" w:cs="Times New Roman"/>
          <w:b/>
          <w:sz w:val="20"/>
          <w:szCs w:val="24"/>
        </w:rPr>
        <w:t>Proposal 8: for enhanced PF4, maintain the same UCI payload limitation.</w:t>
      </w:r>
    </w:p>
    <w:p w14:paraId="23C06A64" w14:textId="77777777" w:rsidR="003A1B6D" w:rsidRPr="00291441" w:rsidRDefault="003A1B6D" w:rsidP="003A1B6D">
      <w:pPr>
        <w:widowControl/>
        <w:spacing w:after="120"/>
        <w:rPr>
          <w:rFonts w:ascii="Times New Roman" w:eastAsia="宋体" w:hAnsi="Times New Roman" w:cs="Times New Roman"/>
          <w:b/>
          <w:sz w:val="20"/>
          <w:szCs w:val="24"/>
        </w:rPr>
      </w:pPr>
      <w:r w:rsidRPr="00291441">
        <w:rPr>
          <w:rFonts w:ascii="Times New Roman" w:eastAsia="宋体" w:hAnsi="Times New Roman" w:cs="Times New Roman"/>
          <w:b/>
          <w:sz w:val="20"/>
          <w:szCs w:val="24"/>
        </w:rPr>
        <w:t xml:space="preserve">Proposal 9: for enhanced PF4, add bit level diversity and rate-match over N_PRB. </w:t>
      </w:r>
    </w:p>
    <w:p w14:paraId="48F502B5" w14:textId="77777777" w:rsidR="002B15A6" w:rsidRPr="0045081F" w:rsidRDefault="002B15A6" w:rsidP="00E150D1">
      <w:pPr>
        <w:widowControl/>
        <w:spacing w:after="120"/>
        <w:rPr>
          <w:rFonts w:ascii="Times New Roman" w:eastAsia="宋体" w:hAnsi="Times New Roman" w:cs="Times New Roman"/>
          <w:sz w:val="20"/>
          <w:szCs w:val="24"/>
        </w:rPr>
      </w:pPr>
    </w:p>
    <w:p w14:paraId="695B7699" w14:textId="77777777" w:rsidR="00E150D1" w:rsidRPr="00E150D1" w:rsidRDefault="00E150D1" w:rsidP="00E150D1">
      <w:pPr>
        <w:pStyle w:val="a8"/>
        <w:keepNext/>
        <w:widowControl/>
        <w:numPr>
          <w:ilvl w:val="0"/>
          <w:numId w:val="13"/>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Reference</w:t>
      </w:r>
    </w:p>
    <w:tbl>
      <w:tblPr>
        <w:tblW w:w="9288" w:type="dxa"/>
        <w:tblLayout w:type="fixed"/>
        <w:tblLook w:val="0000" w:firstRow="0" w:lastRow="0" w:firstColumn="0" w:lastColumn="0" w:noHBand="0" w:noVBand="0"/>
      </w:tblPr>
      <w:tblGrid>
        <w:gridCol w:w="675"/>
        <w:gridCol w:w="8613"/>
      </w:tblGrid>
      <w:tr w:rsidR="00E150D1" w:rsidRPr="00E150D1" w14:paraId="6890AF45" w14:textId="77777777" w:rsidTr="00E178CE">
        <w:tc>
          <w:tcPr>
            <w:tcW w:w="675" w:type="dxa"/>
          </w:tcPr>
          <w:p w14:paraId="74E1B574" w14:textId="77777777"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[1]</w:t>
            </w:r>
          </w:p>
        </w:tc>
        <w:tc>
          <w:tcPr>
            <w:tcW w:w="8613" w:type="dxa"/>
          </w:tcPr>
          <w:p w14:paraId="11FB163C" w14:textId="6E5582AD" w:rsidR="00E150D1" w:rsidRPr="00E150D1" w:rsidRDefault="002734E3" w:rsidP="00E150D1">
            <w:pPr>
              <w:widowControl/>
              <w:spacing w:after="120"/>
              <w:rPr>
                <w:rFonts w:ascii="Times New Roman" w:eastAsia="宋体" w:hAnsi="Times New Roman" w:cs="Times New Roman"/>
                <w:sz w:val="20"/>
                <w:szCs w:val="24"/>
              </w:rPr>
            </w:pPr>
            <w:r w:rsidRPr="00E178CE">
              <w:rPr>
                <w:rFonts w:ascii="Times New Roman" w:eastAsia="宋体" w:hAnsi="Times New Roman" w:cs="Times New Roman" w:hint="eastAsia"/>
                <w:sz w:val="20"/>
                <w:szCs w:val="24"/>
              </w:rPr>
              <w:t>RAN1#10</w:t>
            </w:r>
            <w:r>
              <w:rPr>
                <w:rFonts w:ascii="Times New Roman" w:eastAsia="宋体" w:hAnsi="Times New Roman" w:cs="Times New Roman"/>
                <w:sz w:val="20"/>
                <w:szCs w:val="24"/>
              </w:rPr>
              <w:t>5-</w:t>
            </w:r>
            <w:r w:rsidRPr="00E178CE">
              <w:rPr>
                <w:rFonts w:ascii="Times New Roman" w:eastAsia="宋体" w:hAnsi="Times New Roman" w:cs="Times New Roman" w:hint="eastAsia"/>
                <w:sz w:val="20"/>
                <w:szCs w:val="24"/>
              </w:rPr>
              <w:t>e meeting chairman notes</w:t>
            </w:r>
          </w:p>
        </w:tc>
      </w:tr>
      <w:tr w:rsidR="00E150D1" w:rsidRPr="00E150D1" w14:paraId="28A157F8" w14:textId="77777777" w:rsidTr="00E178CE">
        <w:tc>
          <w:tcPr>
            <w:tcW w:w="675" w:type="dxa"/>
          </w:tcPr>
          <w:p w14:paraId="11A0E21B" w14:textId="0930E8A9" w:rsidR="00E150D1" w:rsidRPr="00E150D1" w:rsidRDefault="00E178CE"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Pr>
                <w:rFonts w:ascii="Times New Roman" w:eastAsia="宋体" w:hAnsi="Times New Roman" w:cs="Times New Roman"/>
                <w:sz w:val="20"/>
                <w:szCs w:val="24"/>
              </w:rPr>
              <w:t>2]</w:t>
            </w:r>
          </w:p>
        </w:tc>
        <w:tc>
          <w:tcPr>
            <w:tcW w:w="8613" w:type="dxa"/>
          </w:tcPr>
          <w:p w14:paraId="640ED8D5" w14:textId="5A4B1CDA" w:rsidR="00E150D1" w:rsidRPr="00E150D1" w:rsidRDefault="000C75CA" w:rsidP="00E150D1">
            <w:pPr>
              <w:widowControl/>
              <w:spacing w:after="120"/>
              <w:rPr>
                <w:rFonts w:ascii="Times New Roman" w:eastAsia="宋体" w:hAnsi="Times New Roman" w:cs="Times New Roman"/>
                <w:sz w:val="20"/>
                <w:szCs w:val="24"/>
              </w:rPr>
            </w:pPr>
            <w:r w:rsidRPr="000C75CA">
              <w:rPr>
                <w:rFonts w:ascii="Times New Roman" w:eastAsia="宋体" w:hAnsi="Times New Roman" w:cs="Times New Roman"/>
                <w:sz w:val="20"/>
                <w:szCs w:val="24"/>
              </w:rPr>
              <w:t>RP-202925, Extending current NR operation to 71GHz WID.</w:t>
            </w:r>
          </w:p>
        </w:tc>
      </w:tr>
      <w:tr w:rsidR="000C75CA" w:rsidRPr="00E150D1" w14:paraId="23C621AB" w14:textId="77777777" w:rsidTr="00E178CE">
        <w:tc>
          <w:tcPr>
            <w:tcW w:w="675" w:type="dxa"/>
          </w:tcPr>
          <w:p w14:paraId="4F23FB51" w14:textId="023F9223" w:rsidR="000C75CA" w:rsidRDefault="000C75CA"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Pr>
                <w:rFonts w:ascii="Times New Roman" w:eastAsia="宋体" w:hAnsi="Times New Roman" w:cs="Times New Roman"/>
                <w:sz w:val="20"/>
                <w:szCs w:val="24"/>
              </w:rPr>
              <w:t>3]</w:t>
            </w:r>
          </w:p>
        </w:tc>
        <w:tc>
          <w:tcPr>
            <w:tcW w:w="8613" w:type="dxa"/>
          </w:tcPr>
          <w:p w14:paraId="326D3CE6" w14:textId="1BB5C752" w:rsidR="000C75CA" w:rsidRPr="000C75CA" w:rsidRDefault="000C75CA"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R</w:t>
            </w:r>
            <w:r>
              <w:rPr>
                <w:rFonts w:ascii="Times New Roman" w:eastAsia="宋体" w:hAnsi="Times New Roman" w:cs="Times New Roman"/>
                <w:sz w:val="20"/>
                <w:szCs w:val="24"/>
              </w:rPr>
              <w:t xml:space="preserve">1-2106424, </w:t>
            </w:r>
            <w:bookmarkStart w:id="0" w:name="_Hlk506457506"/>
            <w:r w:rsidRPr="000C75CA">
              <w:rPr>
                <w:rFonts w:ascii="Times New Roman" w:eastAsia="宋体" w:hAnsi="Times New Roman" w:cs="Times New Roman"/>
                <w:bCs/>
                <w:sz w:val="20"/>
                <w:szCs w:val="24"/>
                <w:lang w:val="en-GB"/>
              </w:rPr>
              <w:t xml:space="preserve">LS reply on </w:t>
            </w:r>
            <w:bookmarkEnd w:id="0"/>
            <w:r w:rsidRPr="000C75CA">
              <w:rPr>
                <w:rFonts w:ascii="Times New Roman" w:eastAsia="宋体" w:hAnsi="Times New Roman" w:cs="Times New Roman"/>
                <w:bCs/>
                <w:sz w:val="20"/>
                <w:szCs w:val="24"/>
                <w:lang w:val="en-GB"/>
              </w:rPr>
              <w:t>maximum UE EIRP and conducted power</w:t>
            </w:r>
          </w:p>
        </w:tc>
      </w:tr>
      <w:tr w:rsidR="00E178CE" w:rsidRPr="00E150D1" w14:paraId="74BE4178" w14:textId="77777777" w:rsidTr="00E178CE">
        <w:tc>
          <w:tcPr>
            <w:tcW w:w="675" w:type="dxa"/>
          </w:tcPr>
          <w:p w14:paraId="248BB2B2" w14:textId="69374C22" w:rsidR="00E178CE" w:rsidRPr="00E150D1" w:rsidRDefault="00E178CE" w:rsidP="00E178CE">
            <w:pPr>
              <w:widowControl/>
              <w:spacing w:after="120"/>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w:t>
            </w:r>
            <w:r w:rsidR="000C75CA">
              <w:rPr>
                <w:rFonts w:ascii="Times New Roman" w:eastAsia="宋体" w:hAnsi="Times New Roman" w:cs="Times New Roman"/>
                <w:sz w:val="20"/>
                <w:szCs w:val="24"/>
              </w:rPr>
              <w:t>4</w:t>
            </w:r>
            <w:r w:rsidRPr="00E150D1">
              <w:rPr>
                <w:rFonts w:ascii="Times New Roman" w:eastAsia="宋体" w:hAnsi="Times New Roman" w:cs="Times New Roman" w:hint="eastAsia"/>
                <w:sz w:val="20"/>
                <w:szCs w:val="24"/>
              </w:rPr>
              <w:t>]</w:t>
            </w:r>
          </w:p>
        </w:tc>
        <w:tc>
          <w:tcPr>
            <w:tcW w:w="8613" w:type="dxa"/>
          </w:tcPr>
          <w:p w14:paraId="1E5317A1" w14:textId="3EEA3336" w:rsidR="00E178CE" w:rsidRPr="00E150D1" w:rsidRDefault="002734E3" w:rsidP="00E178CE">
            <w:pPr>
              <w:widowControl/>
              <w:spacing w:after="120"/>
              <w:rPr>
                <w:rFonts w:ascii="Times New Roman" w:eastAsia="宋体" w:hAnsi="Times New Roman" w:cs="Times New Roman"/>
                <w:sz w:val="20"/>
                <w:szCs w:val="24"/>
              </w:rPr>
            </w:pPr>
            <w:r w:rsidRPr="001B4DBC">
              <w:rPr>
                <w:rFonts w:ascii="Times New Roman" w:eastAsia="宋体" w:hAnsi="Times New Roman" w:cs="Times New Roman"/>
                <w:sz w:val="20"/>
                <w:szCs w:val="24"/>
                <w:lang w:val="en-GB"/>
              </w:rPr>
              <w:t>R1-2102127</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lang w:val="en-GB"/>
              </w:rPr>
              <w:t>FL Summary 4 for Enhancements for PUCCH formats 0/1/4</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lang w:val="en-GB"/>
              </w:rPr>
              <w:t>Moderator (Ericsson)</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rPr>
              <w:t>RAN1#104-e</w:t>
            </w:r>
          </w:p>
        </w:tc>
      </w:tr>
    </w:tbl>
    <w:p w14:paraId="31ED806B" w14:textId="77777777" w:rsidR="00E150D1" w:rsidRPr="00E150D1" w:rsidRDefault="00E150D1" w:rsidP="00E150D1">
      <w:pPr>
        <w:widowControl/>
        <w:jc w:val="left"/>
        <w:rPr>
          <w:rFonts w:ascii="Times New Roman" w:eastAsia="Times New Roman" w:hAnsi="Times New Roman" w:cs="Times New Roman"/>
          <w:kern w:val="0"/>
          <w:sz w:val="20"/>
          <w:szCs w:val="24"/>
          <w:lang w:eastAsia="en-US"/>
        </w:rPr>
      </w:pPr>
      <w:bookmarkStart w:id="1" w:name="_GoBack"/>
      <w:bookmarkEnd w:id="1"/>
    </w:p>
    <w:p w14:paraId="389C00B6" w14:textId="10952BB1" w:rsidR="00F87539" w:rsidRPr="00E150D1" w:rsidRDefault="00F87539" w:rsidP="00E150D1"/>
    <w:sectPr w:rsidR="00F87539" w:rsidRPr="00E150D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09E30" w14:textId="77777777" w:rsidR="00B577F8" w:rsidRDefault="00B577F8" w:rsidP="007D01EB">
      <w:r>
        <w:separator/>
      </w:r>
    </w:p>
  </w:endnote>
  <w:endnote w:type="continuationSeparator" w:id="0">
    <w:p w14:paraId="17A817DD" w14:textId="77777777" w:rsidR="00B577F8" w:rsidRDefault="00B577F8" w:rsidP="007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7F2B" w14:textId="77777777" w:rsidR="00B577F8" w:rsidRDefault="00B577F8" w:rsidP="007D01EB">
      <w:r>
        <w:separator/>
      </w:r>
    </w:p>
  </w:footnote>
  <w:footnote w:type="continuationSeparator" w:id="0">
    <w:p w14:paraId="2E54EFD1" w14:textId="77777777" w:rsidR="00B577F8" w:rsidRDefault="00B577F8" w:rsidP="007D0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2C4831"/>
    <w:multiLevelType w:val="multilevel"/>
    <w:tmpl w:val="F2AEB3B8"/>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D19B0"/>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15:restartNumberingAfterBreak="0">
    <w:nsid w:val="44D56B5F"/>
    <w:multiLevelType w:val="multilevel"/>
    <w:tmpl w:val="E3BE8346"/>
    <w:lvl w:ilvl="0">
      <w:start w:val="4"/>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47CE7520"/>
    <w:multiLevelType w:val="hybridMultilevel"/>
    <w:tmpl w:val="F6048AD0"/>
    <w:lvl w:ilvl="0" w:tplc="12BC3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EC6DC6"/>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D92317"/>
    <w:multiLevelType w:val="multilevel"/>
    <w:tmpl w:val="68D923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3F7466"/>
    <w:multiLevelType w:val="hybridMultilevel"/>
    <w:tmpl w:val="2E62B06E"/>
    <w:lvl w:ilvl="0" w:tplc="D9DA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673616"/>
    <w:multiLevelType w:val="hybridMultilevel"/>
    <w:tmpl w:val="81E0E2A8"/>
    <w:lvl w:ilvl="0" w:tplc="0C7E94E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4"/>
  </w:num>
  <w:num w:numId="4">
    <w:abstractNumId w:val="11"/>
  </w:num>
  <w:num w:numId="5">
    <w:abstractNumId w:val="0"/>
  </w:num>
  <w:num w:numId="6">
    <w:abstractNumId w:val="9"/>
  </w:num>
  <w:num w:numId="7">
    <w:abstractNumId w:val="13"/>
  </w:num>
  <w:num w:numId="8">
    <w:abstractNumId w:val="7"/>
  </w:num>
  <w:num w:numId="9">
    <w:abstractNumId w:val="12"/>
  </w:num>
  <w:num w:numId="10">
    <w:abstractNumId w:val="5"/>
  </w:num>
  <w:num w:numId="11">
    <w:abstractNumId w:val="8"/>
  </w:num>
  <w:num w:numId="12">
    <w:abstractNumId w:val="1"/>
  </w:num>
  <w:num w:numId="13">
    <w:abstractNumId w:val="6"/>
  </w:num>
  <w:num w:numId="14">
    <w:abstractNumId w:val="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D7"/>
    <w:rsid w:val="00005809"/>
    <w:rsid w:val="000111DA"/>
    <w:rsid w:val="00017C88"/>
    <w:rsid w:val="00020683"/>
    <w:rsid w:val="000628E3"/>
    <w:rsid w:val="00063FE5"/>
    <w:rsid w:val="00072024"/>
    <w:rsid w:val="00092EAA"/>
    <w:rsid w:val="000A62E6"/>
    <w:rsid w:val="000C0EE9"/>
    <w:rsid w:val="000C24BB"/>
    <w:rsid w:val="000C75CA"/>
    <w:rsid w:val="000D327F"/>
    <w:rsid w:val="000E02CB"/>
    <w:rsid w:val="00136ECB"/>
    <w:rsid w:val="0017394C"/>
    <w:rsid w:val="00185A45"/>
    <w:rsid w:val="00186EF2"/>
    <w:rsid w:val="001B4DBC"/>
    <w:rsid w:val="001E5C65"/>
    <w:rsid w:val="00217917"/>
    <w:rsid w:val="00235B47"/>
    <w:rsid w:val="00244867"/>
    <w:rsid w:val="002573EA"/>
    <w:rsid w:val="0026706B"/>
    <w:rsid w:val="002734E3"/>
    <w:rsid w:val="002868DD"/>
    <w:rsid w:val="002918A9"/>
    <w:rsid w:val="00296C28"/>
    <w:rsid w:val="002A04BD"/>
    <w:rsid w:val="002A710F"/>
    <w:rsid w:val="002B15A6"/>
    <w:rsid w:val="002E6C5A"/>
    <w:rsid w:val="0030086D"/>
    <w:rsid w:val="0033415A"/>
    <w:rsid w:val="0034107C"/>
    <w:rsid w:val="00385DCB"/>
    <w:rsid w:val="003A1B6D"/>
    <w:rsid w:val="00402605"/>
    <w:rsid w:val="00404B0E"/>
    <w:rsid w:val="00435DA0"/>
    <w:rsid w:val="0045081F"/>
    <w:rsid w:val="00454515"/>
    <w:rsid w:val="0047652E"/>
    <w:rsid w:val="004A2FAF"/>
    <w:rsid w:val="004C3D8C"/>
    <w:rsid w:val="004E296D"/>
    <w:rsid w:val="004F1E78"/>
    <w:rsid w:val="00532FB1"/>
    <w:rsid w:val="005364C9"/>
    <w:rsid w:val="00576754"/>
    <w:rsid w:val="00577056"/>
    <w:rsid w:val="005A7105"/>
    <w:rsid w:val="005B04DB"/>
    <w:rsid w:val="005C3F06"/>
    <w:rsid w:val="005D11E4"/>
    <w:rsid w:val="005D6096"/>
    <w:rsid w:val="005E3129"/>
    <w:rsid w:val="005F4563"/>
    <w:rsid w:val="0060185B"/>
    <w:rsid w:val="00611F3B"/>
    <w:rsid w:val="00621D4B"/>
    <w:rsid w:val="00622436"/>
    <w:rsid w:val="00626EF7"/>
    <w:rsid w:val="00633379"/>
    <w:rsid w:val="00643AFE"/>
    <w:rsid w:val="00651BF8"/>
    <w:rsid w:val="006856F6"/>
    <w:rsid w:val="006A5D3B"/>
    <w:rsid w:val="006B6226"/>
    <w:rsid w:val="006B6886"/>
    <w:rsid w:val="006D3131"/>
    <w:rsid w:val="007233E6"/>
    <w:rsid w:val="00737387"/>
    <w:rsid w:val="0074411C"/>
    <w:rsid w:val="00747C1D"/>
    <w:rsid w:val="00747FEE"/>
    <w:rsid w:val="0076332D"/>
    <w:rsid w:val="00765D48"/>
    <w:rsid w:val="007829D9"/>
    <w:rsid w:val="00784B7D"/>
    <w:rsid w:val="0079526C"/>
    <w:rsid w:val="007A7AD2"/>
    <w:rsid w:val="007B6285"/>
    <w:rsid w:val="007C0819"/>
    <w:rsid w:val="007C6BA1"/>
    <w:rsid w:val="007D01EB"/>
    <w:rsid w:val="007F05DD"/>
    <w:rsid w:val="007F6172"/>
    <w:rsid w:val="007F6C29"/>
    <w:rsid w:val="00802B90"/>
    <w:rsid w:val="0080553F"/>
    <w:rsid w:val="00805CD1"/>
    <w:rsid w:val="008173D3"/>
    <w:rsid w:val="00825F6C"/>
    <w:rsid w:val="008319F5"/>
    <w:rsid w:val="00833015"/>
    <w:rsid w:val="00842C34"/>
    <w:rsid w:val="00847722"/>
    <w:rsid w:val="00853F04"/>
    <w:rsid w:val="00874921"/>
    <w:rsid w:val="00886F9D"/>
    <w:rsid w:val="008A6E3B"/>
    <w:rsid w:val="008F7E6A"/>
    <w:rsid w:val="00952315"/>
    <w:rsid w:val="00952CEF"/>
    <w:rsid w:val="0095623E"/>
    <w:rsid w:val="0097014C"/>
    <w:rsid w:val="00997EBD"/>
    <w:rsid w:val="009C13ED"/>
    <w:rsid w:val="009C3C1D"/>
    <w:rsid w:val="00A2524C"/>
    <w:rsid w:val="00A37D80"/>
    <w:rsid w:val="00A50D92"/>
    <w:rsid w:val="00A608B5"/>
    <w:rsid w:val="00A95967"/>
    <w:rsid w:val="00AB10CF"/>
    <w:rsid w:val="00AB23D7"/>
    <w:rsid w:val="00AD2ECE"/>
    <w:rsid w:val="00AE235E"/>
    <w:rsid w:val="00AF264C"/>
    <w:rsid w:val="00B00D6A"/>
    <w:rsid w:val="00B11F6D"/>
    <w:rsid w:val="00B17D95"/>
    <w:rsid w:val="00B27DEF"/>
    <w:rsid w:val="00B577F8"/>
    <w:rsid w:val="00B606CB"/>
    <w:rsid w:val="00B929E7"/>
    <w:rsid w:val="00B95CC3"/>
    <w:rsid w:val="00BA3BA4"/>
    <w:rsid w:val="00BA6976"/>
    <w:rsid w:val="00BD21D1"/>
    <w:rsid w:val="00C01ABA"/>
    <w:rsid w:val="00C0310C"/>
    <w:rsid w:val="00C36DF2"/>
    <w:rsid w:val="00C37B4F"/>
    <w:rsid w:val="00CB003C"/>
    <w:rsid w:val="00CB5C17"/>
    <w:rsid w:val="00CC486A"/>
    <w:rsid w:val="00CE6370"/>
    <w:rsid w:val="00CF5131"/>
    <w:rsid w:val="00D30BD7"/>
    <w:rsid w:val="00D3514A"/>
    <w:rsid w:val="00D45324"/>
    <w:rsid w:val="00D46865"/>
    <w:rsid w:val="00D84C6E"/>
    <w:rsid w:val="00D8699D"/>
    <w:rsid w:val="00DB2EC9"/>
    <w:rsid w:val="00DC15AC"/>
    <w:rsid w:val="00DE0BA8"/>
    <w:rsid w:val="00DF7F8C"/>
    <w:rsid w:val="00E150D1"/>
    <w:rsid w:val="00E16B3F"/>
    <w:rsid w:val="00E178CE"/>
    <w:rsid w:val="00E20DCD"/>
    <w:rsid w:val="00E239BB"/>
    <w:rsid w:val="00E26EE1"/>
    <w:rsid w:val="00E97687"/>
    <w:rsid w:val="00EB3841"/>
    <w:rsid w:val="00ED2A44"/>
    <w:rsid w:val="00EE657D"/>
    <w:rsid w:val="00EF3E11"/>
    <w:rsid w:val="00EF400A"/>
    <w:rsid w:val="00F56B18"/>
    <w:rsid w:val="00F86DE8"/>
    <w:rsid w:val="00F87539"/>
    <w:rsid w:val="00F9113A"/>
    <w:rsid w:val="00F96B63"/>
    <w:rsid w:val="00F97337"/>
    <w:rsid w:val="00FB2396"/>
    <w:rsid w:val="00FB4275"/>
    <w:rsid w:val="00FC0C98"/>
    <w:rsid w:val="00FE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5777A"/>
  <w15:chartTrackingRefBased/>
  <w15:docId w15:val="{E5A13F4D-2A55-4B2C-B2EA-36990BFA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0"/>
    <w:link w:val="10"/>
    <w:qFormat/>
    <w:rsid w:val="00E150D1"/>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basedOn w:val="a"/>
    <w:next w:val="a"/>
    <w:link w:val="20"/>
    <w:uiPriority w:val="9"/>
    <w:semiHidden/>
    <w:unhideWhenUsed/>
    <w:qFormat/>
    <w:rsid w:val="00E150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D01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D01EB"/>
    <w:rPr>
      <w:sz w:val="18"/>
      <w:szCs w:val="18"/>
    </w:rPr>
  </w:style>
  <w:style w:type="paragraph" w:styleId="a6">
    <w:name w:val="footer"/>
    <w:basedOn w:val="a"/>
    <w:link w:val="a7"/>
    <w:uiPriority w:val="99"/>
    <w:unhideWhenUsed/>
    <w:rsid w:val="007D01EB"/>
    <w:pPr>
      <w:tabs>
        <w:tab w:val="center" w:pos="4153"/>
        <w:tab w:val="right" w:pos="8306"/>
      </w:tabs>
      <w:snapToGrid w:val="0"/>
      <w:jc w:val="left"/>
    </w:pPr>
    <w:rPr>
      <w:sz w:val="18"/>
      <w:szCs w:val="18"/>
    </w:rPr>
  </w:style>
  <w:style w:type="character" w:customStyle="1" w:styleId="a7">
    <w:name w:val="页脚 字符"/>
    <w:basedOn w:val="a1"/>
    <w:link w:val="a6"/>
    <w:uiPriority w:val="99"/>
    <w:rsid w:val="007D01EB"/>
    <w:rPr>
      <w:sz w:val="18"/>
      <w:szCs w:val="18"/>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a9"/>
    <w:uiPriority w:val="34"/>
    <w:qFormat/>
    <w:rsid w:val="00E150D1"/>
    <w:pPr>
      <w:ind w:firstLineChars="200" w:firstLine="420"/>
    </w:pPr>
  </w:style>
  <w:style w:type="character" w:customStyle="1" w:styleId="10">
    <w:name w:val="标题 1 字符"/>
    <w:basedOn w:val="a1"/>
    <w:link w:val="1"/>
    <w:rsid w:val="00E150D1"/>
    <w:rPr>
      <w:rFonts w:ascii="Helvetica" w:eastAsia="MS Mincho" w:hAnsi="Helvetica" w:cs="Arial"/>
      <w:b/>
      <w:bCs/>
      <w:kern w:val="32"/>
      <w:sz w:val="28"/>
      <w:szCs w:val="32"/>
      <w:lang w:eastAsia="en-US"/>
    </w:rPr>
  </w:style>
  <w:style w:type="paragraph" w:styleId="a0">
    <w:name w:val="Body Text"/>
    <w:basedOn w:val="a"/>
    <w:link w:val="aa"/>
    <w:uiPriority w:val="99"/>
    <w:semiHidden/>
    <w:unhideWhenUsed/>
    <w:rsid w:val="00E150D1"/>
    <w:pPr>
      <w:spacing w:after="120"/>
    </w:pPr>
  </w:style>
  <w:style w:type="character" w:customStyle="1" w:styleId="aa">
    <w:name w:val="正文文本 字符"/>
    <w:basedOn w:val="a1"/>
    <w:link w:val="a0"/>
    <w:uiPriority w:val="99"/>
    <w:semiHidden/>
    <w:rsid w:val="00E150D1"/>
  </w:style>
  <w:style w:type="character" w:customStyle="1" w:styleId="20">
    <w:name w:val="标题 2 字符"/>
    <w:basedOn w:val="a1"/>
    <w:link w:val="2"/>
    <w:uiPriority w:val="9"/>
    <w:semiHidden/>
    <w:rsid w:val="00E150D1"/>
    <w:rPr>
      <w:rFonts w:asciiTheme="majorHAnsi" w:eastAsiaTheme="majorEastAsia" w:hAnsiTheme="majorHAnsi" w:cstheme="majorBidi"/>
      <w:b/>
      <w:bCs/>
      <w:sz w:val="32"/>
      <w:szCs w:val="32"/>
    </w:rPr>
  </w:style>
  <w:style w:type="character" w:styleId="ab">
    <w:name w:val="Hyperlink"/>
    <w:basedOn w:val="a1"/>
    <w:uiPriority w:val="99"/>
    <w:unhideWhenUsed/>
    <w:rsid w:val="001B4DBC"/>
    <w:rPr>
      <w:color w:val="0563C1" w:themeColor="hyperlink"/>
      <w:u w:val="single"/>
    </w:rPr>
  </w:style>
  <w:style w:type="character" w:customStyle="1" w:styleId="11">
    <w:name w:val="未处理的提及1"/>
    <w:basedOn w:val="a1"/>
    <w:uiPriority w:val="99"/>
    <w:semiHidden/>
    <w:unhideWhenUsed/>
    <w:rsid w:val="001B4DBC"/>
    <w:rPr>
      <w:color w:val="605E5C"/>
      <w:shd w:val="clear" w:color="auto" w:fill="E1DFDD"/>
    </w:rPr>
  </w:style>
  <w:style w:type="character" w:customStyle="1" w:styleId="a9">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997EBD"/>
  </w:style>
  <w:style w:type="table" w:styleId="ac">
    <w:name w:val="Table Grid"/>
    <w:basedOn w:val="a2"/>
    <w:uiPriority w:val="59"/>
    <w:qFormat/>
    <w:rsid w:val="00997EBD"/>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EF400A"/>
    <w:rPr>
      <w:color w:val="808080"/>
    </w:rPr>
  </w:style>
  <w:style w:type="paragraph" w:styleId="ae">
    <w:name w:val="Balloon Text"/>
    <w:basedOn w:val="a"/>
    <w:link w:val="af"/>
    <w:uiPriority w:val="99"/>
    <w:semiHidden/>
    <w:unhideWhenUsed/>
    <w:rsid w:val="0030086D"/>
    <w:rPr>
      <w:sz w:val="18"/>
      <w:szCs w:val="18"/>
    </w:rPr>
  </w:style>
  <w:style w:type="character" w:customStyle="1" w:styleId="af">
    <w:name w:val="批注框文本 字符"/>
    <w:basedOn w:val="a1"/>
    <w:link w:val="ae"/>
    <w:uiPriority w:val="99"/>
    <w:semiHidden/>
    <w:rsid w:val="003008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840E-4BDF-4512-961A-A4CF3B4B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8</Pages>
  <Words>2197</Words>
  <Characters>12523</Characters>
  <Application>Microsoft Office Word</Application>
  <DocSecurity>0</DocSecurity>
  <Lines>104</Lines>
  <Paragraphs>29</Paragraphs>
  <ScaleCrop>false</ScaleCrop>
  <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赵楠德(Victor)</cp:lastModifiedBy>
  <cp:revision>58</cp:revision>
  <dcterms:created xsi:type="dcterms:W3CDTF">2021-05-07T07:46:00Z</dcterms:created>
  <dcterms:modified xsi:type="dcterms:W3CDTF">2021-08-06T11:47:00Z</dcterms:modified>
</cp:coreProperties>
</file>